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3092" w14:textId="11FA3A8E" w:rsidR="004F2FFF" w:rsidRPr="00A332FA" w:rsidRDefault="00231F54" w:rsidP="008B1E66">
      <w:pPr>
        <w:spacing w:after="0" w:line="20" w:lineRule="atLeast"/>
        <w:jc w:val="center"/>
        <w:rPr>
          <w:rFonts w:cs="Times New Roman"/>
          <w:b/>
          <w:sz w:val="28"/>
          <w:szCs w:val="28"/>
        </w:rPr>
      </w:pPr>
      <w:bookmarkStart w:id="0" w:name="_GoBack"/>
      <w:bookmarkEnd w:id="0"/>
      <w:r w:rsidRPr="00A332FA">
        <w:rPr>
          <w:rFonts w:cs="Times New Roman"/>
          <w:b/>
          <w:sz w:val="28"/>
          <w:szCs w:val="28"/>
        </w:rPr>
        <w:t xml:space="preserve">QUY </w:t>
      </w:r>
      <w:r w:rsidR="00061A34" w:rsidRPr="00A332FA">
        <w:rPr>
          <w:rFonts w:cs="Times New Roman"/>
          <w:b/>
          <w:sz w:val="28"/>
          <w:szCs w:val="28"/>
        </w:rPr>
        <w:t>ĐỊNH</w:t>
      </w:r>
    </w:p>
    <w:p w14:paraId="60E25DD9" w14:textId="77777777" w:rsidR="00FF6307" w:rsidRPr="00A332FA" w:rsidRDefault="00231F54" w:rsidP="008B1E66">
      <w:pPr>
        <w:spacing w:after="0" w:line="20" w:lineRule="atLeast"/>
        <w:jc w:val="center"/>
        <w:rPr>
          <w:rFonts w:cs="Times New Roman"/>
          <w:b/>
          <w:sz w:val="28"/>
          <w:szCs w:val="28"/>
        </w:rPr>
      </w:pPr>
      <w:r w:rsidRPr="00A332FA">
        <w:rPr>
          <w:rFonts w:cs="Times New Roman"/>
          <w:b/>
          <w:sz w:val="28"/>
          <w:szCs w:val="28"/>
        </w:rPr>
        <w:t>Về việc khen thưởng con công nhân</w:t>
      </w:r>
      <w:r w:rsidR="00CC7A0E" w:rsidRPr="00A332FA">
        <w:rPr>
          <w:rFonts w:cs="Times New Roman"/>
          <w:b/>
          <w:sz w:val="28"/>
          <w:szCs w:val="28"/>
        </w:rPr>
        <w:t>,</w:t>
      </w:r>
      <w:r w:rsidRPr="00A332FA">
        <w:rPr>
          <w:rFonts w:cs="Times New Roman"/>
          <w:b/>
          <w:sz w:val="28"/>
          <w:szCs w:val="28"/>
        </w:rPr>
        <w:t xml:space="preserve"> viên chức</w:t>
      </w:r>
      <w:r w:rsidR="00CC7A0E" w:rsidRPr="00A332FA">
        <w:rPr>
          <w:rFonts w:cs="Times New Roman"/>
          <w:b/>
          <w:sz w:val="28"/>
          <w:szCs w:val="28"/>
        </w:rPr>
        <w:t>,</w:t>
      </w:r>
      <w:r w:rsidRPr="00A332FA">
        <w:rPr>
          <w:rFonts w:cs="Times New Roman"/>
          <w:b/>
          <w:sz w:val="28"/>
          <w:szCs w:val="28"/>
        </w:rPr>
        <w:t xml:space="preserve"> lao động </w:t>
      </w:r>
    </w:p>
    <w:p w14:paraId="1344E7E2" w14:textId="401334D2" w:rsidR="00832C15" w:rsidRPr="00A332FA" w:rsidRDefault="00FF6307" w:rsidP="008B1E66">
      <w:pPr>
        <w:spacing w:after="0" w:line="20" w:lineRule="atLeast"/>
        <w:jc w:val="center"/>
        <w:rPr>
          <w:rFonts w:cs="Times New Roman"/>
          <w:i/>
          <w:sz w:val="28"/>
          <w:szCs w:val="28"/>
        </w:rPr>
      </w:pPr>
      <w:r w:rsidRPr="00A332FA">
        <w:rPr>
          <w:rFonts w:cs="Times New Roman"/>
          <w:i/>
          <w:sz w:val="28"/>
          <w:szCs w:val="28"/>
        </w:rPr>
        <w:t>(Ban hành kèm theo Quyết định</w:t>
      </w:r>
      <w:r w:rsidR="00231F54" w:rsidRPr="00A332FA">
        <w:rPr>
          <w:rFonts w:cs="Times New Roman"/>
          <w:i/>
          <w:sz w:val="28"/>
          <w:szCs w:val="28"/>
        </w:rPr>
        <w:t xml:space="preserve"> số</w:t>
      </w:r>
      <w:r w:rsidR="00AC4F3B" w:rsidRPr="00A332FA">
        <w:rPr>
          <w:rFonts w:cs="Times New Roman"/>
          <w:i/>
          <w:sz w:val="28"/>
          <w:szCs w:val="28"/>
        </w:rPr>
        <w:t>:</w:t>
      </w:r>
      <w:r w:rsidR="00D36E0F" w:rsidRPr="00A332FA">
        <w:rPr>
          <w:rFonts w:cs="Times New Roman"/>
          <w:i/>
          <w:sz w:val="28"/>
          <w:szCs w:val="28"/>
        </w:rPr>
        <w:t xml:space="preserve"> </w:t>
      </w:r>
      <w:r w:rsidR="00111AF2">
        <w:rPr>
          <w:rFonts w:cs="Times New Roman"/>
          <w:i/>
          <w:sz w:val="28"/>
          <w:szCs w:val="28"/>
        </w:rPr>
        <w:t>155/QĐ-</w:t>
      </w:r>
      <w:r w:rsidR="00231F54" w:rsidRPr="00A332FA">
        <w:rPr>
          <w:rFonts w:cs="Times New Roman"/>
          <w:i/>
          <w:sz w:val="28"/>
          <w:szCs w:val="28"/>
        </w:rPr>
        <w:t>CĐĐVN ngày</w:t>
      </w:r>
      <w:r w:rsidR="008A4CE9" w:rsidRPr="00A332FA">
        <w:rPr>
          <w:rFonts w:cs="Times New Roman"/>
          <w:i/>
          <w:sz w:val="28"/>
          <w:szCs w:val="28"/>
        </w:rPr>
        <w:t xml:space="preserve"> </w:t>
      </w:r>
      <w:r w:rsidR="00111AF2">
        <w:rPr>
          <w:rFonts w:cs="Times New Roman"/>
          <w:i/>
          <w:sz w:val="28"/>
          <w:szCs w:val="28"/>
        </w:rPr>
        <w:t>09</w:t>
      </w:r>
      <w:r w:rsidR="00231F54" w:rsidRPr="00A332FA">
        <w:rPr>
          <w:rFonts w:cs="Times New Roman"/>
          <w:i/>
          <w:sz w:val="28"/>
          <w:szCs w:val="28"/>
        </w:rPr>
        <w:t xml:space="preserve"> tháng</w:t>
      </w:r>
      <w:r w:rsidR="002546A6" w:rsidRPr="00A332FA">
        <w:rPr>
          <w:rFonts w:cs="Times New Roman"/>
          <w:i/>
          <w:sz w:val="28"/>
          <w:szCs w:val="28"/>
        </w:rPr>
        <w:t xml:space="preserve"> </w:t>
      </w:r>
      <w:r w:rsidR="003F6430">
        <w:rPr>
          <w:rFonts w:cs="Times New Roman"/>
          <w:i/>
          <w:sz w:val="28"/>
          <w:szCs w:val="28"/>
        </w:rPr>
        <w:t>5</w:t>
      </w:r>
      <w:r w:rsidR="00231F54" w:rsidRPr="00A332FA">
        <w:rPr>
          <w:rFonts w:cs="Times New Roman"/>
          <w:i/>
          <w:sz w:val="28"/>
          <w:szCs w:val="28"/>
        </w:rPr>
        <w:t xml:space="preserve"> năm 20</w:t>
      </w:r>
      <w:r w:rsidR="00B414D2" w:rsidRPr="00A332FA">
        <w:rPr>
          <w:rFonts w:cs="Times New Roman"/>
          <w:i/>
          <w:sz w:val="28"/>
          <w:szCs w:val="28"/>
        </w:rPr>
        <w:t>2</w:t>
      </w:r>
      <w:r w:rsidR="00D36E0F" w:rsidRPr="00A332FA">
        <w:rPr>
          <w:rFonts w:cs="Times New Roman"/>
          <w:i/>
          <w:sz w:val="28"/>
          <w:szCs w:val="28"/>
        </w:rPr>
        <w:t>3</w:t>
      </w:r>
    </w:p>
    <w:p w14:paraId="5580723C" w14:textId="77777777" w:rsidR="00231F54" w:rsidRPr="00A332FA" w:rsidRDefault="00832C15" w:rsidP="008B1E66">
      <w:pPr>
        <w:spacing w:after="0" w:line="20" w:lineRule="atLeast"/>
        <w:jc w:val="center"/>
        <w:rPr>
          <w:rFonts w:cs="Times New Roman"/>
          <w:i/>
          <w:sz w:val="28"/>
          <w:szCs w:val="28"/>
        </w:rPr>
      </w:pPr>
      <w:r w:rsidRPr="00A332FA">
        <w:rPr>
          <w:rFonts w:cs="Times New Roman"/>
          <w:i/>
          <w:sz w:val="28"/>
          <w:szCs w:val="28"/>
        </w:rPr>
        <w:t>của Công đoàn Điện lực Việt Nam</w:t>
      </w:r>
      <w:r w:rsidR="00231F54" w:rsidRPr="00A332FA">
        <w:rPr>
          <w:rFonts w:cs="Times New Roman"/>
          <w:i/>
          <w:sz w:val="28"/>
          <w:szCs w:val="28"/>
        </w:rPr>
        <w:t>)</w:t>
      </w:r>
    </w:p>
    <w:p w14:paraId="3BAB5D49" w14:textId="77777777" w:rsidR="004B7798" w:rsidRPr="00A332FA" w:rsidRDefault="004B7798" w:rsidP="00231F54">
      <w:pPr>
        <w:spacing w:after="0"/>
        <w:jc w:val="center"/>
        <w:rPr>
          <w:rFonts w:cs="Times New Roman"/>
          <w:sz w:val="28"/>
          <w:szCs w:val="28"/>
        </w:rPr>
      </w:pPr>
    </w:p>
    <w:p w14:paraId="38268C2B" w14:textId="77777777" w:rsidR="00C022E2" w:rsidRPr="00A332FA" w:rsidRDefault="00137339" w:rsidP="00573472">
      <w:pPr>
        <w:spacing w:before="80" w:after="120" w:line="20" w:lineRule="atLeast"/>
        <w:ind w:firstLine="567"/>
        <w:jc w:val="both"/>
        <w:rPr>
          <w:rFonts w:cs="Times New Roman"/>
          <w:b/>
          <w:sz w:val="28"/>
          <w:szCs w:val="28"/>
        </w:rPr>
      </w:pPr>
      <w:r w:rsidRPr="00A332FA">
        <w:rPr>
          <w:rFonts w:cs="Times New Roman"/>
          <w:b/>
          <w:sz w:val="28"/>
          <w:szCs w:val="28"/>
        </w:rPr>
        <w:t>Điều 1: Phạm vi điều chỉnh</w:t>
      </w:r>
      <w:r w:rsidR="004765ED" w:rsidRPr="00A332FA">
        <w:rPr>
          <w:rFonts w:cs="Times New Roman"/>
          <w:b/>
          <w:sz w:val="28"/>
          <w:szCs w:val="28"/>
        </w:rPr>
        <w:t xml:space="preserve">  </w:t>
      </w:r>
    </w:p>
    <w:p w14:paraId="39DC0E82" w14:textId="73A0C7AB" w:rsidR="00061A34" w:rsidRPr="00A332FA" w:rsidRDefault="000843F0" w:rsidP="000E1BD1">
      <w:pPr>
        <w:spacing w:before="80" w:after="0" w:line="20" w:lineRule="atLeast"/>
        <w:ind w:firstLine="567"/>
        <w:jc w:val="both"/>
        <w:rPr>
          <w:rFonts w:cs="Times New Roman"/>
          <w:b/>
          <w:sz w:val="28"/>
          <w:szCs w:val="28"/>
        </w:rPr>
      </w:pPr>
      <w:r w:rsidRPr="00A332FA">
        <w:rPr>
          <w:rFonts w:cs="Times New Roman"/>
          <w:sz w:val="28"/>
          <w:szCs w:val="28"/>
        </w:rPr>
        <w:t xml:space="preserve">Quy </w:t>
      </w:r>
      <w:r w:rsidR="00F92618" w:rsidRPr="00A332FA">
        <w:rPr>
          <w:rFonts w:cs="Times New Roman"/>
          <w:sz w:val="28"/>
          <w:szCs w:val="28"/>
        </w:rPr>
        <w:t xml:space="preserve">định </w:t>
      </w:r>
      <w:r w:rsidRPr="00A332FA">
        <w:rPr>
          <w:rFonts w:cs="Times New Roman"/>
          <w:sz w:val="28"/>
          <w:szCs w:val="28"/>
        </w:rPr>
        <w:t xml:space="preserve">này quy định về </w:t>
      </w:r>
      <w:r w:rsidR="001242F5" w:rsidRPr="00A332FA">
        <w:rPr>
          <w:rFonts w:cs="Times New Roman"/>
          <w:sz w:val="28"/>
          <w:szCs w:val="28"/>
        </w:rPr>
        <w:t xml:space="preserve">việc </w:t>
      </w:r>
      <w:r w:rsidR="00137339" w:rsidRPr="00A332FA">
        <w:rPr>
          <w:rFonts w:cs="Times New Roman"/>
          <w:sz w:val="28"/>
          <w:szCs w:val="28"/>
        </w:rPr>
        <w:t>khen thưở</w:t>
      </w:r>
      <w:r w:rsidR="00495767" w:rsidRPr="00A332FA">
        <w:rPr>
          <w:rFonts w:cs="Times New Roman"/>
          <w:sz w:val="28"/>
          <w:szCs w:val="28"/>
        </w:rPr>
        <w:t>ng</w:t>
      </w:r>
      <w:r w:rsidR="00137339" w:rsidRPr="00A332FA">
        <w:rPr>
          <w:rFonts w:cs="Times New Roman"/>
          <w:sz w:val="28"/>
          <w:szCs w:val="28"/>
        </w:rPr>
        <w:t xml:space="preserve"> con công nhân, viên chức, lao độ</w:t>
      </w:r>
      <w:r w:rsidR="005E62B3">
        <w:rPr>
          <w:rFonts w:cs="Times New Roman"/>
          <w:sz w:val="28"/>
          <w:szCs w:val="28"/>
        </w:rPr>
        <w:t>ng</w:t>
      </w:r>
      <w:r w:rsidR="00D1577C" w:rsidRPr="00A332FA">
        <w:rPr>
          <w:rFonts w:cs="Times New Roman"/>
          <w:sz w:val="28"/>
          <w:szCs w:val="28"/>
        </w:rPr>
        <w:t xml:space="preserve"> </w:t>
      </w:r>
      <w:r w:rsidR="00D3779E" w:rsidRPr="00A332FA">
        <w:rPr>
          <w:rFonts w:cs="Times New Roman"/>
          <w:sz w:val="28"/>
          <w:szCs w:val="28"/>
        </w:rPr>
        <w:t xml:space="preserve">đang làm việc tại </w:t>
      </w:r>
      <w:r w:rsidR="001242F5" w:rsidRPr="00A332FA">
        <w:rPr>
          <w:rFonts w:cs="Times New Roman"/>
          <w:sz w:val="28"/>
          <w:szCs w:val="28"/>
        </w:rPr>
        <w:t xml:space="preserve">các đơn </w:t>
      </w:r>
      <w:r w:rsidR="003C5A3F" w:rsidRPr="00A332FA">
        <w:rPr>
          <w:rFonts w:cs="Times New Roman"/>
          <w:sz w:val="28"/>
          <w:szCs w:val="28"/>
        </w:rPr>
        <w:t xml:space="preserve">vị </w:t>
      </w:r>
      <w:r w:rsidR="001242F5" w:rsidRPr="00A332FA">
        <w:rPr>
          <w:rFonts w:cs="Times New Roman"/>
          <w:sz w:val="28"/>
          <w:szCs w:val="28"/>
        </w:rPr>
        <w:t xml:space="preserve">thuộc </w:t>
      </w:r>
      <w:r w:rsidR="00137339" w:rsidRPr="00A332FA">
        <w:rPr>
          <w:rFonts w:cs="Times New Roman"/>
          <w:sz w:val="28"/>
          <w:szCs w:val="28"/>
        </w:rPr>
        <w:t xml:space="preserve">Tập đoàn Điện lực </w:t>
      </w:r>
      <w:r w:rsidR="00DD05A2" w:rsidRPr="00A332FA">
        <w:rPr>
          <w:rFonts w:cs="Times New Roman"/>
          <w:sz w:val="28"/>
          <w:szCs w:val="28"/>
        </w:rPr>
        <w:t xml:space="preserve">Quốc gia </w:t>
      </w:r>
      <w:r w:rsidR="00137339" w:rsidRPr="00A332FA">
        <w:rPr>
          <w:rFonts w:cs="Times New Roman"/>
          <w:sz w:val="28"/>
          <w:szCs w:val="28"/>
        </w:rPr>
        <w:t>Việt Nam</w:t>
      </w:r>
      <w:r w:rsidR="000E3CE5">
        <w:rPr>
          <w:rFonts w:cs="Times New Roman"/>
          <w:sz w:val="28"/>
          <w:szCs w:val="28"/>
          <w:lang w:val="vi-VN"/>
        </w:rPr>
        <w:t>,</w:t>
      </w:r>
      <w:r w:rsidR="00061A34" w:rsidRPr="00A332FA">
        <w:rPr>
          <w:rFonts w:cs="Times New Roman"/>
          <w:sz w:val="28"/>
          <w:szCs w:val="28"/>
        </w:rPr>
        <w:t xml:space="preserve"> </w:t>
      </w:r>
      <w:r w:rsidR="00DD05A2" w:rsidRPr="00A332FA">
        <w:rPr>
          <w:rFonts w:cs="Times New Roman"/>
          <w:sz w:val="28"/>
          <w:szCs w:val="28"/>
        </w:rPr>
        <w:t xml:space="preserve">là đoàn viên </w:t>
      </w:r>
      <w:r w:rsidRPr="00A332FA">
        <w:rPr>
          <w:rFonts w:cs="Times New Roman"/>
          <w:sz w:val="28"/>
          <w:szCs w:val="28"/>
        </w:rPr>
        <w:t xml:space="preserve">công đoàn </w:t>
      </w:r>
      <w:r w:rsidR="00DD05A2" w:rsidRPr="00A332FA">
        <w:rPr>
          <w:rFonts w:cs="Times New Roman"/>
          <w:sz w:val="28"/>
          <w:szCs w:val="28"/>
        </w:rPr>
        <w:t xml:space="preserve">thuộc </w:t>
      </w:r>
      <w:r w:rsidR="00061A34" w:rsidRPr="00A332FA">
        <w:rPr>
          <w:rFonts w:cs="Times New Roman"/>
          <w:sz w:val="28"/>
          <w:szCs w:val="28"/>
        </w:rPr>
        <w:t>Công đoàn Điện lực Việt Nam</w:t>
      </w:r>
      <w:r w:rsidR="00137339" w:rsidRPr="00A332FA">
        <w:rPr>
          <w:rFonts w:cs="Times New Roman"/>
          <w:sz w:val="28"/>
          <w:szCs w:val="28"/>
        </w:rPr>
        <w:t xml:space="preserve"> </w:t>
      </w:r>
      <w:r w:rsidR="006D3E23" w:rsidRPr="00A332FA">
        <w:rPr>
          <w:rFonts w:cs="Times New Roman"/>
          <w:sz w:val="28"/>
          <w:szCs w:val="28"/>
        </w:rPr>
        <w:t xml:space="preserve">(trong Quy định này gọi chung là CNVCLĐ) </w:t>
      </w:r>
      <w:r w:rsidR="00061A34" w:rsidRPr="00A332FA">
        <w:rPr>
          <w:rFonts w:cs="Times New Roman"/>
          <w:sz w:val="28"/>
          <w:szCs w:val="28"/>
        </w:rPr>
        <w:t xml:space="preserve">đoạt giải </w:t>
      </w:r>
      <w:r w:rsidR="00DD05A2" w:rsidRPr="00A332FA">
        <w:rPr>
          <w:rFonts w:cs="Times New Roman"/>
          <w:sz w:val="28"/>
          <w:szCs w:val="28"/>
        </w:rPr>
        <w:t xml:space="preserve">trong </w:t>
      </w:r>
      <w:r w:rsidR="00061A34" w:rsidRPr="00A332FA">
        <w:rPr>
          <w:rFonts w:cs="Times New Roman"/>
          <w:sz w:val="28"/>
          <w:szCs w:val="28"/>
        </w:rPr>
        <w:t xml:space="preserve">các kỳ thi quốc gia, </w:t>
      </w:r>
      <w:r w:rsidR="00C87885">
        <w:rPr>
          <w:rFonts w:cs="Times New Roman"/>
          <w:sz w:val="28"/>
          <w:szCs w:val="28"/>
        </w:rPr>
        <w:t>khu</w:t>
      </w:r>
      <w:r w:rsidR="00C87885">
        <w:rPr>
          <w:rFonts w:cs="Times New Roman"/>
          <w:sz w:val="28"/>
          <w:szCs w:val="28"/>
          <w:lang w:val="vi-VN"/>
        </w:rPr>
        <w:t xml:space="preserve"> vực và </w:t>
      </w:r>
      <w:r w:rsidR="00061A34" w:rsidRPr="00A332FA">
        <w:rPr>
          <w:rFonts w:cs="Times New Roman"/>
          <w:sz w:val="28"/>
          <w:szCs w:val="28"/>
        </w:rPr>
        <w:t>quốc tế</w:t>
      </w:r>
      <w:r w:rsidR="00C87885">
        <w:rPr>
          <w:rFonts w:cs="Times New Roman"/>
          <w:sz w:val="28"/>
          <w:szCs w:val="28"/>
          <w:lang w:val="vi-VN"/>
        </w:rPr>
        <w:t xml:space="preserve"> (gọi chung là quốc tế)</w:t>
      </w:r>
      <w:r w:rsidRPr="00A332FA">
        <w:rPr>
          <w:rFonts w:cs="Times New Roman"/>
          <w:sz w:val="28"/>
          <w:szCs w:val="28"/>
        </w:rPr>
        <w:t>, bao gồm: Đối tượng, tiêu chuẩn</w:t>
      </w:r>
      <w:r w:rsidR="00D043EC" w:rsidRPr="00A332FA">
        <w:rPr>
          <w:rFonts w:cs="Times New Roman"/>
          <w:sz w:val="28"/>
          <w:szCs w:val="28"/>
        </w:rPr>
        <w:t>,</w:t>
      </w:r>
      <w:r w:rsidRPr="00A332FA">
        <w:rPr>
          <w:rFonts w:cs="Times New Roman"/>
          <w:sz w:val="28"/>
          <w:szCs w:val="28"/>
        </w:rPr>
        <w:t xml:space="preserve"> mức tiền thưởng</w:t>
      </w:r>
      <w:r w:rsidR="00EA042E" w:rsidRPr="00A332FA">
        <w:rPr>
          <w:rFonts w:cs="Times New Roman"/>
          <w:sz w:val="28"/>
          <w:szCs w:val="28"/>
        </w:rPr>
        <w:t>, hình thức khen</w:t>
      </w:r>
      <w:r w:rsidR="00C1342A" w:rsidRPr="00A332FA">
        <w:rPr>
          <w:rFonts w:cs="Times New Roman"/>
          <w:sz w:val="28"/>
          <w:szCs w:val="28"/>
        </w:rPr>
        <w:t>, thủ tục</w:t>
      </w:r>
      <w:r w:rsidR="00EA042E" w:rsidRPr="00A332FA">
        <w:rPr>
          <w:rFonts w:cs="Times New Roman"/>
          <w:sz w:val="28"/>
          <w:szCs w:val="28"/>
        </w:rPr>
        <w:t xml:space="preserve"> </w:t>
      </w:r>
      <w:r w:rsidRPr="00A332FA">
        <w:rPr>
          <w:rFonts w:cs="Times New Roman"/>
          <w:sz w:val="28"/>
          <w:szCs w:val="28"/>
        </w:rPr>
        <w:t>và nguồn kinh phí</w:t>
      </w:r>
      <w:r w:rsidR="00EA042E" w:rsidRPr="00A332FA">
        <w:rPr>
          <w:rFonts w:cs="Times New Roman"/>
          <w:sz w:val="28"/>
          <w:szCs w:val="28"/>
        </w:rPr>
        <w:t xml:space="preserve"> khen thưởng</w:t>
      </w:r>
      <w:r w:rsidRPr="00A332FA">
        <w:rPr>
          <w:rFonts w:cs="Times New Roman"/>
          <w:sz w:val="28"/>
          <w:szCs w:val="28"/>
        </w:rPr>
        <w:t>.</w:t>
      </w:r>
    </w:p>
    <w:p w14:paraId="4A25769B" w14:textId="77777777" w:rsidR="004765ED" w:rsidRPr="00A332FA" w:rsidRDefault="00231F54" w:rsidP="000E1BD1">
      <w:pPr>
        <w:spacing w:before="80" w:after="0" w:line="20" w:lineRule="atLeast"/>
        <w:ind w:firstLine="567"/>
        <w:jc w:val="both"/>
        <w:rPr>
          <w:rFonts w:cs="Times New Roman"/>
          <w:sz w:val="28"/>
          <w:szCs w:val="28"/>
        </w:rPr>
      </w:pPr>
      <w:r w:rsidRPr="00A332FA">
        <w:rPr>
          <w:rFonts w:cs="Times New Roman"/>
          <w:sz w:val="28"/>
          <w:szCs w:val="28"/>
        </w:rPr>
        <w:t xml:space="preserve"> </w:t>
      </w:r>
      <w:r w:rsidR="00537D3D" w:rsidRPr="00A332FA">
        <w:rPr>
          <w:rFonts w:cs="Times New Roman"/>
          <w:sz w:val="28"/>
          <w:szCs w:val="28"/>
        </w:rPr>
        <w:t>C</w:t>
      </w:r>
      <w:r w:rsidRPr="00A332FA">
        <w:rPr>
          <w:rFonts w:cs="Times New Roman"/>
          <w:sz w:val="28"/>
          <w:szCs w:val="28"/>
        </w:rPr>
        <w:t xml:space="preserve">on </w:t>
      </w:r>
      <w:r w:rsidR="00080032" w:rsidRPr="00A332FA">
        <w:rPr>
          <w:rFonts w:cs="Times New Roman"/>
          <w:sz w:val="28"/>
          <w:szCs w:val="28"/>
        </w:rPr>
        <w:t xml:space="preserve">CNVCLĐ </w:t>
      </w:r>
      <w:r w:rsidR="00AB6AD5" w:rsidRPr="00A332FA">
        <w:rPr>
          <w:rFonts w:cs="Times New Roman"/>
          <w:sz w:val="28"/>
          <w:szCs w:val="28"/>
        </w:rPr>
        <w:t xml:space="preserve">được khen thưởng </w:t>
      </w:r>
      <w:r w:rsidR="004765ED" w:rsidRPr="00A332FA">
        <w:rPr>
          <w:rFonts w:cs="Times New Roman"/>
          <w:sz w:val="28"/>
          <w:szCs w:val="28"/>
        </w:rPr>
        <w:t>bao gồm: Con đẻ, con nuôi hợp pháp và con riêng trực tiếp nuôi dưỡng theo quy định của phá</w:t>
      </w:r>
      <w:r w:rsidR="00D043EC" w:rsidRPr="00A332FA">
        <w:rPr>
          <w:rFonts w:cs="Times New Roman"/>
          <w:sz w:val="28"/>
          <w:szCs w:val="28"/>
        </w:rPr>
        <w:t>p</w:t>
      </w:r>
      <w:r w:rsidR="004765ED" w:rsidRPr="00A332FA">
        <w:rPr>
          <w:rFonts w:cs="Times New Roman"/>
          <w:sz w:val="28"/>
          <w:szCs w:val="28"/>
        </w:rPr>
        <w:t xml:space="preserve"> luật.</w:t>
      </w:r>
    </w:p>
    <w:p w14:paraId="1A43E8EF" w14:textId="77777777" w:rsidR="00231F54" w:rsidRPr="00A332FA" w:rsidRDefault="00F92618" w:rsidP="00573472">
      <w:pPr>
        <w:spacing w:before="120" w:after="120" w:line="20" w:lineRule="atLeast"/>
        <w:ind w:firstLine="567"/>
        <w:jc w:val="both"/>
        <w:rPr>
          <w:rFonts w:cs="Times New Roman"/>
          <w:b/>
          <w:sz w:val="28"/>
          <w:szCs w:val="28"/>
        </w:rPr>
      </w:pPr>
      <w:r w:rsidRPr="00A332FA">
        <w:rPr>
          <w:rFonts w:cs="Times New Roman"/>
          <w:b/>
          <w:sz w:val="28"/>
          <w:szCs w:val="28"/>
        </w:rPr>
        <w:t xml:space="preserve">Điều </w:t>
      </w:r>
      <w:r w:rsidR="004765ED" w:rsidRPr="00A332FA">
        <w:rPr>
          <w:rFonts w:cs="Times New Roman"/>
          <w:b/>
          <w:sz w:val="28"/>
          <w:szCs w:val="28"/>
        </w:rPr>
        <w:t>2</w:t>
      </w:r>
      <w:r w:rsidRPr="00A332FA">
        <w:rPr>
          <w:rFonts w:cs="Times New Roman"/>
          <w:b/>
          <w:sz w:val="28"/>
          <w:szCs w:val="28"/>
        </w:rPr>
        <w:t xml:space="preserve">: </w:t>
      </w:r>
      <w:r w:rsidR="000843F0" w:rsidRPr="00A332FA">
        <w:rPr>
          <w:rFonts w:cs="Times New Roman"/>
          <w:b/>
          <w:sz w:val="28"/>
          <w:szCs w:val="28"/>
        </w:rPr>
        <w:t>Đối tượng khen thưởng</w:t>
      </w:r>
    </w:p>
    <w:p w14:paraId="3A4BDD62" w14:textId="24DF4F29" w:rsidR="000843F0" w:rsidRPr="00A332FA" w:rsidRDefault="00194CA4" w:rsidP="000E1BD1">
      <w:pPr>
        <w:spacing w:before="80" w:after="0" w:line="20" w:lineRule="atLeast"/>
        <w:ind w:firstLine="567"/>
        <w:jc w:val="both"/>
        <w:rPr>
          <w:rFonts w:cs="Times New Roman"/>
          <w:sz w:val="28"/>
          <w:szCs w:val="28"/>
        </w:rPr>
      </w:pPr>
      <w:r w:rsidRPr="00A332FA">
        <w:rPr>
          <w:rFonts w:cs="Times New Roman"/>
          <w:sz w:val="28"/>
          <w:szCs w:val="28"/>
        </w:rPr>
        <w:t>Con CNVCLĐ được quy định tại Điều 1</w:t>
      </w:r>
      <w:r w:rsidR="00AB6AD5" w:rsidRPr="00A332FA">
        <w:rPr>
          <w:rFonts w:cs="Times New Roman"/>
          <w:sz w:val="28"/>
          <w:szCs w:val="28"/>
        </w:rPr>
        <w:t xml:space="preserve"> của</w:t>
      </w:r>
      <w:r w:rsidRPr="00A332FA">
        <w:rPr>
          <w:rFonts w:cs="Times New Roman"/>
          <w:sz w:val="28"/>
          <w:szCs w:val="28"/>
        </w:rPr>
        <w:t xml:space="preserve"> Quy định này là học sinh đoạt giải trong các kỳ thi quốc gia do Bộ </w:t>
      </w:r>
      <w:r w:rsidR="005C4C06" w:rsidRPr="00A332FA">
        <w:rPr>
          <w:rFonts w:cs="Times New Roman"/>
          <w:sz w:val="28"/>
          <w:szCs w:val="28"/>
        </w:rPr>
        <w:t>G</w:t>
      </w:r>
      <w:r w:rsidRPr="00A332FA">
        <w:rPr>
          <w:rFonts w:cs="Times New Roman"/>
          <w:sz w:val="28"/>
          <w:szCs w:val="28"/>
        </w:rPr>
        <w:t>iáo dục và Đào tạo</w:t>
      </w:r>
      <w:r w:rsidR="00741D26" w:rsidRPr="00A332FA">
        <w:rPr>
          <w:rFonts w:cs="Times New Roman"/>
          <w:sz w:val="28"/>
          <w:szCs w:val="28"/>
          <w:lang w:val="vi-VN"/>
        </w:rPr>
        <w:t xml:space="preserve"> </w:t>
      </w:r>
      <w:r w:rsidR="00741D26" w:rsidRPr="00122262">
        <w:rPr>
          <w:rFonts w:cs="Times New Roman"/>
          <w:sz w:val="28"/>
          <w:szCs w:val="28"/>
          <w:lang w:val="vi-VN"/>
        </w:rPr>
        <w:t>(</w:t>
      </w:r>
      <w:r w:rsidR="006C3E95" w:rsidRPr="00122262">
        <w:rPr>
          <w:rFonts w:cs="Times New Roman"/>
          <w:sz w:val="28"/>
          <w:szCs w:val="28"/>
        </w:rPr>
        <w:t>Cục Quản lý chất lượng</w:t>
      </w:r>
      <w:r w:rsidR="00495767" w:rsidRPr="00122262">
        <w:rPr>
          <w:rFonts w:cs="Times New Roman"/>
          <w:sz w:val="28"/>
          <w:szCs w:val="28"/>
        </w:rPr>
        <w:t xml:space="preserve"> </w:t>
      </w:r>
      <w:r w:rsidR="00AF6449" w:rsidRPr="00122262">
        <w:rPr>
          <w:rFonts w:cs="Times New Roman"/>
          <w:sz w:val="28"/>
          <w:szCs w:val="28"/>
        </w:rPr>
        <w:t>-</w:t>
      </w:r>
      <w:r w:rsidR="00495767" w:rsidRPr="00122262">
        <w:rPr>
          <w:rFonts w:cs="Times New Roman"/>
          <w:sz w:val="28"/>
          <w:szCs w:val="28"/>
        </w:rPr>
        <w:t xml:space="preserve"> </w:t>
      </w:r>
      <w:r w:rsidR="006C3E95" w:rsidRPr="00122262">
        <w:rPr>
          <w:rFonts w:cs="Times New Roman"/>
          <w:sz w:val="28"/>
          <w:szCs w:val="28"/>
        </w:rPr>
        <w:t>Bộ Giáo dục và Đào tạo</w:t>
      </w:r>
      <w:r w:rsidR="00741D26" w:rsidRPr="00122262">
        <w:rPr>
          <w:rFonts w:cs="Times New Roman"/>
          <w:sz w:val="28"/>
          <w:szCs w:val="28"/>
          <w:lang w:val="vi-VN"/>
        </w:rPr>
        <w:t>);</w:t>
      </w:r>
      <w:r w:rsidR="006C3E95" w:rsidRPr="00122262">
        <w:rPr>
          <w:rFonts w:cs="Times New Roman"/>
          <w:sz w:val="28"/>
          <w:szCs w:val="28"/>
        </w:rPr>
        <w:t xml:space="preserve"> </w:t>
      </w:r>
      <w:r w:rsidRPr="00A332FA">
        <w:rPr>
          <w:rFonts w:cs="Times New Roman"/>
          <w:sz w:val="28"/>
          <w:szCs w:val="28"/>
        </w:rPr>
        <w:t>Bộ Lao động</w:t>
      </w:r>
      <w:r w:rsidR="00FA18DE" w:rsidRPr="00A332FA">
        <w:rPr>
          <w:rFonts w:cs="Times New Roman"/>
          <w:sz w:val="28"/>
          <w:szCs w:val="28"/>
        </w:rPr>
        <w:t xml:space="preserve"> </w:t>
      </w:r>
      <w:r w:rsidRPr="00A332FA">
        <w:rPr>
          <w:rFonts w:cs="Times New Roman"/>
          <w:sz w:val="28"/>
          <w:szCs w:val="28"/>
        </w:rPr>
        <w:t>-</w:t>
      </w:r>
      <w:r w:rsidR="00FA18DE" w:rsidRPr="00A332FA">
        <w:rPr>
          <w:rFonts w:cs="Times New Roman"/>
          <w:sz w:val="28"/>
          <w:szCs w:val="28"/>
        </w:rPr>
        <w:t xml:space="preserve"> </w:t>
      </w:r>
      <w:r w:rsidRPr="00A332FA">
        <w:rPr>
          <w:rFonts w:cs="Times New Roman"/>
          <w:sz w:val="28"/>
          <w:szCs w:val="28"/>
        </w:rPr>
        <w:t xml:space="preserve">Thương binh và </w:t>
      </w:r>
      <w:r w:rsidR="00AB6AD5" w:rsidRPr="00A332FA">
        <w:rPr>
          <w:rFonts w:cs="Times New Roman"/>
          <w:sz w:val="28"/>
          <w:szCs w:val="28"/>
        </w:rPr>
        <w:t>X</w:t>
      </w:r>
      <w:r w:rsidRPr="00A332FA">
        <w:rPr>
          <w:rFonts w:cs="Times New Roman"/>
          <w:sz w:val="28"/>
          <w:szCs w:val="28"/>
        </w:rPr>
        <w:t>ã hội</w:t>
      </w:r>
      <w:r w:rsidR="00741D26" w:rsidRPr="00A332FA">
        <w:rPr>
          <w:rFonts w:cs="Times New Roman"/>
          <w:sz w:val="28"/>
          <w:szCs w:val="28"/>
          <w:lang w:val="vi-VN"/>
        </w:rPr>
        <w:t>;</w:t>
      </w:r>
      <w:r w:rsidRPr="00A332FA">
        <w:rPr>
          <w:rFonts w:cs="Times New Roman"/>
          <w:sz w:val="28"/>
          <w:szCs w:val="28"/>
        </w:rPr>
        <w:t xml:space="preserve"> Bộ</w:t>
      </w:r>
      <w:r w:rsidR="00BE71CE" w:rsidRPr="00A332FA">
        <w:rPr>
          <w:rFonts w:cs="Times New Roman"/>
          <w:sz w:val="28"/>
          <w:szCs w:val="28"/>
        </w:rPr>
        <w:t xml:space="preserve"> Văn hóa</w:t>
      </w:r>
      <w:r w:rsidR="00C1342A" w:rsidRPr="00A332FA">
        <w:rPr>
          <w:rFonts w:cs="Times New Roman"/>
          <w:sz w:val="28"/>
          <w:szCs w:val="28"/>
        </w:rPr>
        <w:t>,</w:t>
      </w:r>
      <w:r w:rsidR="00BE71CE" w:rsidRPr="00A332FA">
        <w:rPr>
          <w:rFonts w:cs="Times New Roman"/>
          <w:sz w:val="28"/>
          <w:szCs w:val="28"/>
        </w:rPr>
        <w:t xml:space="preserve"> T</w:t>
      </w:r>
      <w:r w:rsidRPr="00A332FA">
        <w:rPr>
          <w:rFonts w:cs="Times New Roman"/>
          <w:sz w:val="28"/>
          <w:szCs w:val="28"/>
        </w:rPr>
        <w:t>hể thao</w:t>
      </w:r>
      <w:r w:rsidR="00C1342A" w:rsidRPr="00A332FA">
        <w:rPr>
          <w:rFonts w:cs="Times New Roman"/>
          <w:sz w:val="28"/>
          <w:szCs w:val="28"/>
        </w:rPr>
        <w:t xml:space="preserve"> và Du lịch</w:t>
      </w:r>
      <w:r w:rsidRPr="00A332FA">
        <w:rPr>
          <w:rFonts w:cs="Times New Roman"/>
          <w:sz w:val="28"/>
          <w:szCs w:val="28"/>
        </w:rPr>
        <w:t xml:space="preserve"> </w:t>
      </w:r>
      <w:r w:rsidR="001B4710" w:rsidRPr="000E3CE5">
        <w:rPr>
          <w:rFonts w:cs="Times New Roman"/>
          <w:sz w:val="28"/>
          <w:szCs w:val="28"/>
          <w:lang w:val="vi-VN"/>
        </w:rPr>
        <w:t>(Tổng Cục Thể dục thể thao)</w:t>
      </w:r>
      <w:r w:rsidR="001B4710">
        <w:rPr>
          <w:rFonts w:cs="Times New Roman"/>
          <w:sz w:val="28"/>
          <w:szCs w:val="28"/>
          <w:lang w:val="vi-VN"/>
        </w:rPr>
        <w:t xml:space="preserve"> </w:t>
      </w:r>
      <w:r w:rsidRPr="00A332FA">
        <w:rPr>
          <w:rFonts w:cs="Times New Roman"/>
          <w:sz w:val="28"/>
          <w:szCs w:val="28"/>
        </w:rPr>
        <w:t>tổ chức</w:t>
      </w:r>
      <w:r w:rsidR="00C1342A" w:rsidRPr="00A332FA">
        <w:rPr>
          <w:rFonts w:cs="Times New Roman"/>
          <w:sz w:val="28"/>
          <w:szCs w:val="28"/>
        </w:rPr>
        <w:t>,</w:t>
      </w:r>
      <w:r w:rsidR="004E4B27" w:rsidRPr="00A332FA">
        <w:rPr>
          <w:rFonts w:cs="Times New Roman"/>
          <w:sz w:val="28"/>
          <w:szCs w:val="28"/>
        </w:rPr>
        <w:t xml:space="preserve"> được Sở </w:t>
      </w:r>
      <w:r w:rsidR="005C4C06" w:rsidRPr="00A332FA">
        <w:rPr>
          <w:rFonts w:cs="Times New Roman"/>
          <w:sz w:val="28"/>
          <w:szCs w:val="28"/>
        </w:rPr>
        <w:t>G</w:t>
      </w:r>
      <w:r w:rsidR="004E4B27" w:rsidRPr="00A332FA">
        <w:rPr>
          <w:rFonts w:cs="Times New Roman"/>
          <w:sz w:val="28"/>
          <w:szCs w:val="28"/>
        </w:rPr>
        <w:t>iáo dục và Đào tạo các tỉnh</w:t>
      </w:r>
      <w:r w:rsidRPr="00A332FA">
        <w:rPr>
          <w:rFonts w:cs="Times New Roman"/>
          <w:sz w:val="28"/>
          <w:szCs w:val="28"/>
        </w:rPr>
        <w:t>,</w:t>
      </w:r>
      <w:r w:rsidR="004E4B27" w:rsidRPr="00A332FA">
        <w:rPr>
          <w:rFonts w:cs="Times New Roman"/>
          <w:sz w:val="28"/>
          <w:szCs w:val="28"/>
        </w:rPr>
        <w:t xml:space="preserve"> thành phố trực thuộc </w:t>
      </w:r>
      <w:r w:rsidR="005C5F5F" w:rsidRPr="00A332FA">
        <w:rPr>
          <w:rFonts w:cs="Times New Roman"/>
          <w:sz w:val="28"/>
          <w:szCs w:val="28"/>
        </w:rPr>
        <w:t>T</w:t>
      </w:r>
      <w:r w:rsidR="004E4B27" w:rsidRPr="00A332FA">
        <w:rPr>
          <w:rFonts w:cs="Times New Roman"/>
          <w:sz w:val="28"/>
          <w:szCs w:val="28"/>
        </w:rPr>
        <w:t>rung ương</w:t>
      </w:r>
      <w:r w:rsidR="00765442" w:rsidRPr="00A332FA">
        <w:rPr>
          <w:rFonts w:cs="Times New Roman"/>
          <w:sz w:val="28"/>
          <w:szCs w:val="28"/>
        </w:rPr>
        <w:t>;</w:t>
      </w:r>
      <w:r w:rsidR="004E4B27" w:rsidRPr="00A332FA">
        <w:rPr>
          <w:rFonts w:cs="Times New Roman"/>
          <w:sz w:val="28"/>
          <w:szCs w:val="28"/>
        </w:rPr>
        <w:t xml:space="preserve"> các trường nội trú trực thuộc Bộ Giáo dục và Đào tạo</w:t>
      </w:r>
      <w:r w:rsidR="00017F52" w:rsidRPr="00A332FA">
        <w:rPr>
          <w:rFonts w:cs="Times New Roman"/>
          <w:sz w:val="28"/>
          <w:szCs w:val="28"/>
        </w:rPr>
        <w:t xml:space="preserve">; </w:t>
      </w:r>
      <w:r w:rsidR="002546A6" w:rsidRPr="00122262">
        <w:rPr>
          <w:rFonts w:cs="Times New Roman"/>
          <w:sz w:val="28"/>
          <w:szCs w:val="28"/>
        </w:rPr>
        <w:t xml:space="preserve">Sở Văn hóa, </w:t>
      </w:r>
      <w:r w:rsidR="005C4C06" w:rsidRPr="00122262">
        <w:rPr>
          <w:rFonts w:cs="Times New Roman"/>
          <w:sz w:val="28"/>
          <w:szCs w:val="28"/>
        </w:rPr>
        <w:t>T</w:t>
      </w:r>
      <w:r w:rsidR="002546A6" w:rsidRPr="00122262">
        <w:rPr>
          <w:rFonts w:cs="Times New Roman"/>
          <w:sz w:val="28"/>
          <w:szCs w:val="28"/>
        </w:rPr>
        <w:t>hể thao và Du lịch các tỉnh</w:t>
      </w:r>
      <w:r w:rsidR="00741D26" w:rsidRPr="00122262">
        <w:rPr>
          <w:rFonts w:cs="Times New Roman"/>
          <w:sz w:val="28"/>
          <w:szCs w:val="28"/>
          <w:lang w:val="vi-VN"/>
        </w:rPr>
        <w:t>, thành phố trực thuộc Trung ương</w:t>
      </w:r>
      <w:r w:rsidR="002546A6" w:rsidRPr="00122262">
        <w:rPr>
          <w:rFonts w:cs="Times New Roman"/>
          <w:sz w:val="28"/>
          <w:szCs w:val="28"/>
        </w:rPr>
        <w:t xml:space="preserve"> (đối với các môn năng khiếu); </w:t>
      </w:r>
      <w:r w:rsidR="00017F52" w:rsidRPr="00122262">
        <w:rPr>
          <w:rFonts w:cs="Times New Roman"/>
          <w:sz w:val="28"/>
          <w:szCs w:val="28"/>
        </w:rPr>
        <w:t>các Sở tương đương (đối với các trường nghề</w:t>
      </w:r>
      <w:r w:rsidR="002546A6" w:rsidRPr="00122262">
        <w:rPr>
          <w:rFonts w:cs="Times New Roman"/>
          <w:sz w:val="28"/>
          <w:szCs w:val="28"/>
        </w:rPr>
        <w:t>)</w:t>
      </w:r>
      <w:r w:rsidR="00C33EE6" w:rsidRPr="00122262">
        <w:rPr>
          <w:rFonts w:cs="Times New Roman"/>
          <w:sz w:val="28"/>
          <w:szCs w:val="28"/>
        </w:rPr>
        <w:t>…</w:t>
      </w:r>
      <w:r w:rsidR="00017F52" w:rsidRPr="00A332FA">
        <w:rPr>
          <w:rFonts w:cs="Times New Roman"/>
          <w:sz w:val="28"/>
          <w:szCs w:val="28"/>
        </w:rPr>
        <w:t xml:space="preserve"> </w:t>
      </w:r>
      <w:r w:rsidR="004E4B27" w:rsidRPr="00A332FA">
        <w:rPr>
          <w:rFonts w:cs="Times New Roman"/>
          <w:sz w:val="28"/>
          <w:szCs w:val="28"/>
        </w:rPr>
        <w:t xml:space="preserve">cử tham gia, </w:t>
      </w:r>
      <w:r w:rsidRPr="00A332FA">
        <w:rPr>
          <w:rFonts w:cs="Times New Roman"/>
          <w:sz w:val="28"/>
          <w:szCs w:val="28"/>
        </w:rPr>
        <w:t>gồm: Thi chọ</w:t>
      </w:r>
      <w:r w:rsidR="002C2B19" w:rsidRPr="00A332FA">
        <w:rPr>
          <w:rFonts w:cs="Times New Roman"/>
          <w:sz w:val="28"/>
          <w:szCs w:val="28"/>
        </w:rPr>
        <w:t>n</w:t>
      </w:r>
      <w:r w:rsidRPr="00A332FA">
        <w:rPr>
          <w:rFonts w:cs="Times New Roman"/>
          <w:sz w:val="28"/>
          <w:szCs w:val="28"/>
        </w:rPr>
        <w:t xml:space="preserve"> học sinh giỏi các môn học, thi nghiên cứu khoa học kỹ thuật, thi kỹ năng nghề</w:t>
      </w:r>
      <w:r w:rsidR="002C2B19" w:rsidRPr="00A332FA">
        <w:rPr>
          <w:rFonts w:cs="Times New Roman"/>
          <w:sz w:val="28"/>
          <w:szCs w:val="28"/>
        </w:rPr>
        <w:t>, thi năng khiếu và thể</w:t>
      </w:r>
      <w:r w:rsidR="004E4B27" w:rsidRPr="00A332FA">
        <w:rPr>
          <w:rFonts w:cs="Times New Roman"/>
          <w:sz w:val="28"/>
          <w:szCs w:val="28"/>
        </w:rPr>
        <w:t xml:space="preserve"> thao;</w:t>
      </w:r>
    </w:p>
    <w:p w14:paraId="0B78DA29" w14:textId="138370B6" w:rsidR="000843F0" w:rsidRPr="00A332FA" w:rsidRDefault="002C2B19" w:rsidP="000E1BD1">
      <w:pPr>
        <w:spacing w:before="80" w:after="0" w:line="20" w:lineRule="atLeast"/>
        <w:ind w:firstLine="567"/>
        <w:jc w:val="both"/>
        <w:rPr>
          <w:rFonts w:cs="Times New Roman"/>
          <w:sz w:val="28"/>
          <w:szCs w:val="28"/>
        </w:rPr>
      </w:pPr>
      <w:r w:rsidRPr="00A332FA">
        <w:rPr>
          <w:rFonts w:cs="Times New Roman"/>
          <w:sz w:val="28"/>
          <w:szCs w:val="28"/>
        </w:rPr>
        <w:t>L</w:t>
      </w:r>
      <w:r w:rsidR="00BB6111" w:rsidRPr="00A332FA">
        <w:rPr>
          <w:rFonts w:cs="Times New Roman"/>
          <w:sz w:val="28"/>
          <w:szCs w:val="28"/>
        </w:rPr>
        <w:t xml:space="preserve">à học sinh đoạt giải trong các kỳ thi quốc tế do Bộ </w:t>
      </w:r>
      <w:r w:rsidR="005C4C06" w:rsidRPr="00A332FA">
        <w:rPr>
          <w:rFonts w:cs="Times New Roman"/>
          <w:sz w:val="28"/>
          <w:szCs w:val="28"/>
        </w:rPr>
        <w:t>G</w:t>
      </w:r>
      <w:r w:rsidR="00BB6111" w:rsidRPr="00A332FA">
        <w:rPr>
          <w:rFonts w:cs="Times New Roman"/>
          <w:sz w:val="28"/>
          <w:szCs w:val="28"/>
        </w:rPr>
        <w:t>iáo dục và Đào tạo</w:t>
      </w:r>
      <w:r w:rsidR="00741D26" w:rsidRPr="00A332FA">
        <w:rPr>
          <w:rFonts w:cs="Times New Roman"/>
          <w:sz w:val="28"/>
          <w:szCs w:val="28"/>
          <w:lang w:val="vi-VN"/>
        </w:rPr>
        <w:t>;</w:t>
      </w:r>
      <w:r w:rsidR="00BB6111" w:rsidRPr="00A332FA">
        <w:rPr>
          <w:rFonts w:cs="Times New Roman"/>
          <w:sz w:val="28"/>
          <w:szCs w:val="28"/>
        </w:rPr>
        <w:t xml:space="preserve"> Bộ Lao động</w:t>
      </w:r>
      <w:r w:rsidR="00765442" w:rsidRPr="00A332FA">
        <w:rPr>
          <w:rFonts w:cs="Times New Roman"/>
          <w:sz w:val="28"/>
          <w:szCs w:val="28"/>
        </w:rPr>
        <w:t xml:space="preserve"> </w:t>
      </w:r>
      <w:r w:rsidR="00BB6111" w:rsidRPr="00A332FA">
        <w:rPr>
          <w:rFonts w:cs="Times New Roman"/>
          <w:sz w:val="28"/>
          <w:szCs w:val="28"/>
        </w:rPr>
        <w:t>-</w:t>
      </w:r>
      <w:r w:rsidR="00765442" w:rsidRPr="00A332FA">
        <w:rPr>
          <w:rFonts w:cs="Times New Roman"/>
          <w:sz w:val="28"/>
          <w:szCs w:val="28"/>
        </w:rPr>
        <w:t xml:space="preserve"> </w:t>
      </w:r>
      <w:r w:rsidR="00BB6111" w:rsidRPr="00A332FA">
        <w:rPr>
          <w:rFonts w:cs="Times New Roman"/>
          <w:sz w:val="28"/>
          <w:szCs w:val="28"/>
        </w:rPr>
        <w:t xml:space="preserve">Thương binh và </w:t>
      </w:r>
      <w:r w:rsidR="00BE71CE" w:rsidRPr="00A332FA">
        <w:rPr>
          <w:rFonts w:cs="Times New Roman"/>
          <w:sz w:val="28"/>
          <w:szCs w:val="28"/>
        </w:rPr>
        <w:t>X</w:t>
      </w:r>
      <w:r w:rsidR="00BB6111" w:rsidRPr="00A332FA">
        <w:rPr>
          <w:rFonts w:cs="Times New Roman"/>
          <w:sz w:val="28"/>
          <w:szCs w:val="28"/>
        </w:rPr>
        <w:t>ã hội</w:t>
      </w:r>
      <w:r w:rsidR="00741D26" w:rsidRPr="00A332FA">
        <w:rPr>
          <w:rFonts w:cs="Times New Roman"/>
          <w:sz w:val="28"/>
          <w:szCs w:val="28"/>
          <w:lang w:val="vi-VN"/>
        </w:rPr>
        <w:t>;</w:t>
      </w:r>
      <w:r w:rsidR="00BB6111" w:rsidRPr="00A332FA">
        <w:rPr>
          <w:rFonts w:cs="Times New Roman"/>
          <w:sz w:val="28"/>
          <w:szCs w:val="28"/>
        </w:rPr>
        <w:t xml:space="preserve"> Bộ Văn hóa</w:t>
      </w:r>
      <w:r w:rsidR="002F63EF" w:rsidRPr="00A332FA">
        <w:rPr>
          <w:rFonts w:cs="Times New Roman"/>
          <w:sz w:val="28"/>
          <w:szCs w:val="28"/>
        </w:rPr>
        <w:t>,</w:t>
      </w:r>
      <w:r w:rsidR="00BB6111" w:rsidRPr="00A332FA">
        <w:rPr>
          <w:rFonts w:cs="Times New Roman"/>
          <w:sz w:val="28"/>
          <w:szCs w:val="28"/>
        </w:rPr>
        <w:t xml:space="preserve"> </w:t>
      </w:r>
      <w:r w:rsidR="00BE71CE" w:rsidRPr="00A332FA">
        <w:rPr>
          <w:rFonts w:cs="Times New Roman"/>
          <w:sz w:val="28"/>
          <w:szCs w:val="28"/>
        </w:rPr>
        <w:t>T</w:t>
      </w:r>
      <w:r w:rsidR="00BB6111" w:rsidRPr="00A332FA">
        <w:rPr>
          <w:rFonts w:cs="Times New Roman"/>
          <w:sz w:val="28"/>
          <w:szCs w:val="28"/>
        </w:rPr>
        <w:t>hể thao</w:t>
      </w:r>
      <w:r w:rsidR="002F63EF" w:rsidRPr="00A332FA">
        <w:rPr>
          <w:rFonts w:cs="Times New Roman"/>
          <w:sz w:val="28"/>
          <w:szCs w:val="28"/>
        </w:rPr>
        <w:t xml:space="preserve"> và Du lịch</w:t>
      </w:r>
      <w:r w:rsidR="00C33EE6" w:rsidRPr="00122262">
        <w:rPr>
          <w:rFonts w:cs="Times New Roman"/>
          <w:sz w:val="28"/>
          <w:szCs w:val="28"/>
        </w:rPr>
        <w:t xml:space="preserve">; </w:t>
      </w:r>
      <w:r w:rsidR="00741D26" w:rsidRPr="00122262">
        <w:rPr>
          <w:rFonts w:cs="Times New Roman"/>
          <w:sz w:val="28"/>
          <w:szCs w:val="28"/>
        </w:rPr>
        <w:t>các</w:t>
      </w:r>
      <w:r w:rsidR="00495767" w:rsidRPr="00122262">
        <w:rPr>
          <w:rFonts w:cs="Times New Roman"/>
          <w:sz w:val="28"/>
          <w:szCs w:val="28"/>
          <w:lang w:val="vi-VN"/>
        </w:rPr>
        <w:t xml:space="preserve"> </w:t>
      </w:r>
      <w:r w:rsidR="001B4710" w:rsidRPr="00122262">
        <w:rPr>
          <w:rFonts w:cs="Times New Roman"/>
          <w:sz w:val="28"/>
          <w:szCs w:val="28"/>
          <w:lang w:val="vi-VN"/>
        </w:rPr>
        <w:t>l</w:t>
      </w:r>
      <w:r w:rsidR="005C4C06" w:rsidRPr="00122262">
        <w:rPr>
          <w:rFonts w:cs="Times New Roman"/>
          <w:sz w:val="28"/>
          <w:szCs w:val="28"/>
        </w:rPr>
        <w:t xml:space="preserve">iên đoàn </w:t>
      </w:r>
      <w:r w:rsidR="00741D26" w:rsidRPr="00122262">
        <w:rPr>
          <w:rFonts w:cs="Times New Roman"/>
          <w:sz w:val="28"/>
          <w:szCs w:val="28"/>
          <w:lang w:val="vi-VN"/>
        </w:rPr>
        <w:t>t</w:t>
      </w:r>
      <w:r w:rsidR="005C4C06" w:rsidRPr="00122262">
        <w:rPr>
          <w:rFonts w:cs="Times New Roman"/>
          <w:sz w:val="28"/>
          <w:szCs w:val="28"/>
        </w:rPr>
        <w:t xml:space="preserve">hể thao </w:t>
      </w:r>
      <w:r w:rsidR="00741D26" w:rsidRPr="00122262">
        <w:rPr>
          <w:rFonts w:cs="Times New Roman"/>
          <w:sz w:val="28"/>
          <w:szCs w:val="28"/>
        </w:rPr>
        <w:t>cấp</w:t>
      </w:r>
      <w:r w:rsidR="00741D26" w:rsidRPr="00122262">
        <w:rPr>
          <w:rFonts w:cs="Times New Roman"/>
          <w:sz w:val="28"/>
          <w:szCs w:val="28"/>
          <w:lang w:val="vi-VN"/>
        </w:rPr>
        <w:t xml:space="preserve"> </w:t>
      </w:r>
      <w:r w:rsidR="001B4710" w:rsidRPr="00122262">
        <w:rPr>
          <w:rFonts w:cs="Times New Roman"/>
          <w:sz w:val="28"/>
          <w:szCs w:val="28"/>
          <w:lang w:val="vi-VN"/>
        </w:rPr>
        <w:t>q</w:t>
      </w:r>
      <w:r w:rsidR="005C4C06" w:rsidRPr="00122262">
        <w:rPr>
          <w:rFonts w:cs="Times New Roman"/>
          <w:sz w:val="28"/>
          <w:szCs w:val="28"/>
        </w:rPr>
        <w:t xml:space="preserve">uốc gia </w:t>
      </w:r>
      <w:r w:rsidR="006C3E95" w:rsidRPr="00122262">
        <w:rPr>
          <w:rFonts w:cs="Times New Roman"/>
          <w:sz w:val="28"/>
          <w:szCs w:val="28"/>
        </w:rPr>
        <w:t>(</w:t>
      </w:r>
      <w:r w:rsidR="00C33EE6" w:rsidRPr="00122262">
        <w:rPr>
          <w:rFonts w:cs="Times New Roman"/>
          <w:sz w:val="28"/>
          <w:szCs w:val="28"/>
        </w:rPr>
        <w:t>do Thủ tướng Chính phủ</w:t>
      </w:r>
      <w:r w:rsidR="002546A6" w:rsidRPr="00122262">
        <w:rPr>
          <w:rFonts w:cs="Times New Roman"/>
          <w:sz w:val="28"/>
          <w:szCs w:val="28"/>
        </w:rPr>
        <w:t xml:space="preserve">, </w:t>
      </w:r>
      <w:r w:rsidR="00177B5F" w:rsidRPr="00122262">
        <w:rPr>
          <w:rFonts w:cs="Times New Roman"/>
          <w:sz w:val="28"/>
          <w:szCs w:val="28"/>
        </w:rPr>
        <w:t>Bộ Nội vụ</w:t>
      </w:r>
      <w:r w:rsidR="002546A6" w:rsidRPr="00122262">
        <w:rPr>
          <w:rFonts w:cs="Times New Roman"/>
          <w:sz w:val="28"/>
          <w:szCs w:val="28"/>
        </w:rPr>
        <w:t xml:space="preserve"> </w:t>
      </w:r>
      <w:r w:rsidR="00C33EE6" w:rsidRPr="00122262">
        <w:rPr>
          <w:rFonts w:cs="Times New Roman"/>
          <w:sz w:val="28"/>
          <w:szCs w:val="28"/>
        </w:rPr>
        <w:t>hoặc cấp tương đương) ký quyết định thành lập như: Liên đoàn Thể dục Việt Nam, Liên đoàn Cờ Việt Nam, Liên đoàn Taekwondo Việt Nam, Liên đoàn Cầu Lông Việt Nam</w:t>
      </w:r>
      <w:r w:rsidR="00C33EE6" w:rsidRPr="00285EBD">
        <w:rPr>
          <w:rFonts w:cs="Times New Roman"/>
          <w:sz w:val="28"/>
          <w:szCs w:val="28"/>
        </w:rPr>
        <w:t>…</w:t>
      </w:r>
      <w:r w:rsidR="00BB6111" w:rsidRPr="00A332FA">
        <w:rPr>
          <w:rFonts w:cs="Times New Roman"/>
          <w:sz w:val="28"/>
          <w:szCs w:val="28"/>
        </w:rPr>
        <w:t xml:space="preserve"> cử tham gia, gồm: Thi Olympic quốc tế, Olympic châu Á các môn học</w:t>
      </w:r>
      <w:r w:rsidR="00AB4EB5" w:rsidRPr="00A332FA">
        <w:rPr>
          <w:rFonts w:cs="Times New Roman"/>
          <w:sz w:val="28"/>
          <w:szCs w:val="28"/>
        </w:rPr>
        <w:t>;</w:t>
      </w:r>
      <w:r w:rsidR="00BB6111" w:rsidRPr="00A332FA">
        <w:rPr>
          <w:rFonts w:cs="Times New Roman"/>
          <w:sz w:val="28"/>
          <w:szCs w:val="28"/>
        </w:rPr>
        <w:t xml:space="preserve"> thi nghiên cứu khoa học kỹ thuật </w:t>
      </w:r>
      <w:r w:rsidR="007A1BA6" w:rsidRPr="00A332FA">
        <w:rPr>
          <w:rFonts w:cs="Times New Roman"/>
          <w:sz w:val="28"/>
          <w:szCs w:val="28"/>
        </w:rPr>
        <w:t>q</w:t>
      </w:r>
      <w:r w:rsidR="00BB6111" w:rsidRPr="00A332FA">
        <w:rPr>
          <w:rFonts w:cs="Times New Roman"/>
          <w:sz w:val="28"/>
          <w:szCs w:val="28"/>
        </w:rPr>
        <w:t>uốc tế</w:t>
      </w:r>
      <w:r w:rsidR="00AB4EB5" w:rsidRPr="00A332FA">
        <w:rPr>
          <w:rFonts w:cs="Times New Roman"/>
          <w:sz w:val="28"/>
          <w:szCs w:val="28"/>
        </w:rPr>
        <w:t xml:space="preserve">; </w:t>
      </w:r>
      <w:r w:rsidR="007A1BA6" w:rsidRPr="00A332FA">
        <w:rPr>
          <w:rFonts w:cs="Times New Roman"/>
          <w:sz w:val="28"/>
          <w:szCs w:val="28"/>
        </w:rPr>
        <w:t xml:space="preserve">thi kỹ năng nghề thế giới, </w:t>
      </w:r>
      <w:r w:rsidR="00AF6449" w:rsidRPr="00A332FA">
        <w:rPr>
          <w:rFonts w:cs="Times New Roman"/>
          <w:sz w:val="28"/>
          <w:szCs w:val="28"/>
        </w:rPr>
        <w:t>C</w:t>
      </w:r>
      <w:r w:rsidR="007A1BA6" w:rsidRPr="00A332FA">
        <w:rPr>
          <w:rFonts w:cs="Times New Roman"/>
          <w:sz w:val="28"/>
          <w:szCs w:val="28"/>
        </w:rPr>
        <w:t>hâu Á, Đông Nam Á</w:t>
      </w:r>
      <w:r w:rsidR="00AB4EB5" w:rsidRPr="00A332FA">
        <w:rPr>
          <w:rFonts w:cs="Times New Roman"/>
          <w:sz w:val="28"/>
          <w:szCs w:val="28"/>
        </w:rPr>
        <w:t xml:space="preserve">; </w:t>
      </w:r>
      <w:r w:rsidR="007A1BA6" w:rsidRPr="00A332FA">
        <w:rPr>
          <w:rFonts w:cs="Times New Roman"/>
          <w:sz w:val="28"/>
          <w:szCs w:val="28"/>
        </w:rPr>
        <w:t>thi năng khiếu, thể thao quốc tế và khu vực.</w:t>
      </w:r>
    </w:p>
    <w:p w14:paraId="36561D67" w14:textId="77777777" w:rsidR="007A1BA6" w:rsidRPr="00A332FA" w:rsidRDefault="007A1BA6" w:rsidP="00573472">
      <w:pPr>
        <w:spacing w:before="120" w:after="120" w:line="20" w:lineRule="atLeast"/>
        <w:ind w:firstLine="567"/>
        <w:jc w:val="both"/>
        <w:rPr>
          <w:rFonts w:cs="Times New Roman"/>
          <w:b/>
          <w:sz w:val="28"/>
          <w:szCs w:val="28"/>
        </w:rPr>
      </w:pPr>
      <w:r w:rsidRPr="00A332FA">
        <w:rPr>
          <w:rFonts w:cs="Times New Roman"/>
          <w:b/>
          <w:sz w:val="28"/>
          <w:szCs w:val="28"/>
        </w:rPr>
        <w:t>Điều 3: Tiêu chuẩn khen thưởng</w:t>
      </w:r>
    </w:p>
    <w:p w14:paraId="20B2CF56" w14:textId="3487B878" w:rsidR="002F5FA3" w:rsidRPr="001B4710" w:rsidRDefault="002F63EF" w:rsidP="000E1BD1">
      <w:pPr>
        <w:pStyle w:val="ListParagraph"/>
        <w:spacing w:before="80" w:after="0" w:line="20" w:lineRule="atLeast"/>
        <w:ind w:left="0" w:firstLine="567"/>
        <w:jc w:val="both"/>
        <w:rPr>
          <w:rFonts w:cs="Times New Roman"/>
          <w:sz w:val="28"/>
          <w:szCs w:val="28"/>
          <w:lang w:val="vi-VN"/>
        </w:rPr>
      </w:pPr>
      <w:r w:rsidRPr="00A332FA">
        <w:rPr>
          <w:rFonts w:cs="Times New Roman"/>
          <w:sz w:val="28"/>
          <w:szCs w:val="28"/>
        </w:rPr>
        <w:t xml:space="preserve">1. </w:t>
      </w:r>
      <w:r w:rsidR="00091EB1" w:rsidRPr="00A332FA">
        <w:rPr>
          <w:rFonts w:cs="Times New Roman"/>
          <w:sz w:val="28"/>
          <w:szCs w:val="28"/>
        </w:rPr>
        <w:t xml:space="preserve">Tiêu chuẩn </w:t>
      </w:r>
      <w:r w:rsidR="002F5FA3" w:rsidRPr="00A332FA">
        <w:rPr>
          <w:rFonts w:cs="Times New Roman"/>
          <w:sz w:val="28"/>
          <w:szCs w:val="28"/>
        </w:rPr>
        <w:t xml:space="preserve">khen thưởng các môn </w:t>
      </w:r>
      <w:r w:rsidRPr="00A332FA">
        <w:rPr>
          <w:rFonts w:cs="Times New Roman"/>
          <w:sz w:val="28"/>
          <w:szCs w:val="28"/>
        </w:rPr>
        <w:t>học</w:t>
      </w:r>
      <w:r w:rsidR="00D043EC" w:rsidRPr="00A332FA">
        <w:rPr>
          <w:rFonts w:cs="Times New Roman"/>
          <w:sz w:val="28"/>
          <w:szCs w:val="28"/>
        </w:rPr>
        <w:t>, nghiên cứu khoa học kỹ thuật, kỹ năng nghề</w:t>
      </w:r>
      <w:r w:rsidR="001B4710">
        <w:rPr>
          <w:rFonts w:cs="Times New Roman"/>
          <w:sz w:val="28"/>
          <w:szCs w:val="28"/>
          <w:lang w:val="vi-VN"/>
        </w:rPr>
        <w:t>:</w:t>
      </w:r>
    </w:p>
    <w:p w14:paraId="06C8E4B2" w14:textId="3F41A674" w:rsidR="002F5FA3" w:rsidRPr="00122262" w:rsidRDefault="002F5FA3" w:rsidP="000E1BD1">
      <w:pPr>
        <w:spacing w:before="80" w:after="0" w:line="20" w:lineRule="atLeast"/>
        <w:ind w:firstLine="567"/>
        <w:jc w:val="both"/>
        <w:rPr>
          <w:rFonts w:cs="Times New Roman"/>
          <w:position w:val="-1"/>
          <w:sz w:val="28"/>
          <w:szCs w:val="28"/>
        </w:rPr>
      </w:pPr>
      <w:r w:rsidRPr="00285EBD">
        <w:rPr>
          <w:rFonts w:cs="Times New Roman"/>
          <w:position w:val="-1"/>
          <w:sz w:val="28"/>
          <w:szCs w:val="28"/>
        </w:rPr>
        <w:t>Đ</w:t>
      </w:r>
      <w:r w:rsidR="008750BD" w:rsidRPr="00285EBD">
        <w:rPr>
          <w:rFonts w:cs="Times New Roman"/>
          <w:position w:val="-1"/>
          <w:sz w:val="28"/>
          <w:szCs w:val="28"/>
        </w:rPr>
        <w:t>o</w:t>
      </w:r>
      <w:r w:rsidR="00231F54" w:rsidRPr="00285EBD">
        <w:rPr>
          <w:rFonts w:cs="Times New Roman"/>
          <w:position w:val="-1"/>
          <w:sz w:val="28"/>
          <w:szCs w:val="28"/>
        </w:rPr>
        <w:t>ạt giải Nhất, Nhì, Ba</w:t>
      </w:r>
      <w:r w:rsidRPr="00285EBD">
        <w:rPr>
          <w:rFonts w:cs="Times New Roman"/>
          <w:position w:val="-1"/>
          <w:sz w:val="28"/>
          <w:szCs w:val="28"/>
        </w:rPr>
        <w:t xml:space="preserve"> hoặc (</w:t>
      </w:r>
      <w:r w:rsidR="009224CC" w:rsidRPr="00285EBD">
        <w:rPr>
          <w:rFonts w:cs="Times New Roman"/>
          <w:position w:val="-1"/>
          <w:sz w:val="28"/>
          <w:szCs w:val="28"/>
        </w:rPr>
        <w:t>H</w:t>
      </w:r>
      <w:r w:rsidRPr="00285EBD">
        <w:rPr>
          <w:rFonts w:cs="Times New Roman"/>
          <w:position w:val="-1"/>
          <w:sz w:val="28"/>
          <w:szCs w:val="28"/>
        </w:rPr>
        <w:t xml:space="preserve">uy chương Vàng, Bạc, Đồng) </w:t>
      </w:r>
      <w:r w:rsidR="00CC5CE2" w:rsidRPr="00285EBD">
        <w:rPr>
          <w:rFonts w:cs="Times New Roman"/>
          <w:position w:val="-1"/>
          <w:sz w:val="28"/>
          <w:szCs w:val="28"/>
        </w:rPr>
        <w:t>do</w:t>
      </w:r>
      <w:r w:rsidR="00231F54" w:rsidRPr="00285EBD">
        <w:rPr>
          <w:rFonts w:cs="Times New Roman"/>
          <w:position w:val="-1"/>
          <w:sz w:val="28"/>
          <w:szCs w:val="28"/>
        </w:rPr>
        <w:t xml:space="preserve"> </w:t>
      </w:r>
      <w:r w:rsidR="008A68EB" w:rsidRPr="00285EBD">
        <w:rPr>
          <w:rFonts w:cs="Times New Roman"/>
          <w:position w:val="-1"/>
          <w:sz w:val="28"/>
          <w:szCs w:val="28"/>
        </w:rPr>
        <w:t>Bộ Giáo dục và Đào tạo</w:t>
      </w:r>
      <w:r w:rsidRPr="00285EBD">
        <w:rPr>
          <w:rFonts w:cs="Times New Roman"/>
          <w:position w:val="-1"/>
          <w:sz w:val="28"/>
          <w:szCs w:val="28"/>
        </w:rPr>
        <w:t xml:space="preserve"> </w:t>
      </w:r>
      <w:r w:rsidR="00741D26" w:rsidRPr="00122262">
        <w:rPr>
          <w:rFonts w:cs="Times New Roman"/>
          <w:position w:val="-1"/>
          <w:sz w:val="28"/>
          <w:szCs w:val="28"/>
          <w:lang w:val="vi-VN"/>
        </w:rPr>
        <w:t>(</w:t>
      </w:r>
      <w:r w:rsidR="00AB4EB5" w:rsidRPr="00122262">
        <w:rPr>
          <w:rFonts w:cs="Times New Roman"/>
          <w:position w:val="-1"/>
          <w:sz w:val="28"/>
          <w:szCs w:val="28"/>
        </w:rPr>
        <w:t>Cục quản lý chất lượng</w:t>
      </w:r>
      <w:r w:rsidR="00741D26" w:rsidRPr="00122262">
        <w:rPr>
          <w:rFonts w:cs="Times New Roman"/>
          <w:position w:val="-1"/>
          <w:sz w:val="28"/>
          <w:szCs w:val="28"/>
          <w:lang w:val="vi-VN"/>
        </w:rPr>
        <w:t xml:space="preserve"> </w:t>
      </w:r>
      <w:r w:rsidR="00AF6449" w:rsidRPr="00122262">
        <w:rPr>
          <w:rFonts w:cs="Times New Roman"/>
          <w:position w:val="-1"/>
          <w:sz w:val="28"/>
          <w:szCs w:val="28"/>
        </w:rPr>
        <w:t>-</w:t>
      </w:r>
      <w:r w:rsidR="00741D26" w:rsidRPr="00122262">
        <w:rPr>
          <w:rFonts w:cs="Times New Roman"/>
          <w:position w:val="-1"/>
          <w:sz w:val="28"/>
          <w:szCs w:val="28"/>
          <w:lang w:val="vi-VN"/>
        </w:rPr>
        <w:t xml:space="preserve"> </w:t>
      </w:r>
      <w:r w:rsidR="00AB4EB5" w:rsidRPr="00122262">
        <w:rPr>
          <w:rFonts w:cs="Times New Roman"/>
          <w:position w:val="-1"/>
          <w:sz w:val="28"/>
          <w:szCs w:val="28"/>
        </w:rPr>
        <w:t>Bộ Giáo dục và Đào tạo</w:t>
      </w:r>
      <w:r w:rsidR="00741D26" w:rsidRPr="00122262">
        <w:rPr>
          <w:rFonts w:cs="Times New Roman"/>
          <w:position w:val="-1"/>
          <w:sz w:val="28"/>
          <w:szCs w:val="28"/>
          <w:lang w:val="vi-VN"/>
        </w:rPr>
        <w:t>);</w:t>
      </w:r>
      <w:r w:rsidR="00AB4EB5" w:rsidRPr="00285EBD">
        <w:rPr>
          <w:rFonts w:cs="Times New Roman"/>
          <w:position w:val="-1"/>
          <w:sz w:val="28"/>
          <w:szCs w:val="28"/>
        </w:rPr>
        <w:t xml:space="preserve"> </w:t>
      </w:r>
      <w:r w:rsidRPr="00285EBD">
        <w:rPr>
          <w:rFonts w:cs="Times New Roman"/>
          <w:position w:val="-1"/>
          <w:sz w:val="28"/>
          <w:szCs w:val="28"/>
        </w:rPr>
        <w:t>Bộ Lao động</w:t>
      </w:r>
      <w:r w:rsidR="00FA18DE" w:rsidRPr="00285EBD">
        <w:rPr>
          <w:rFonts w:cs="Times New Roman"/>
          <w:position w:val="-1"/>
          <w:sz w:val="28"/>
          <w:szCs w:val="28"/>
        </w:rPr>
        <w:t xml:space="preserve"> </w:t>
      </w:r>
      <w:r w:rsidRPr="00285EBD">
        <w:rPr>
          <w:rFonts w:cs="Times New Roman"/>
          <w:position w:val="-1"/>
          <w:sz w:val="28"/>
          <w:szCs w:val="28"/>
        </w:rPr>
        <w:t>-</w:t>
      </w:r>
      <w:r w:rsidR="00FA18DE" w:rsidRPr="00285EBD">
        <w:rPr>
          <w:rFonts w:cs="Times New Roman"/>
          <w:position w:val="-1"/>
          <w:sz w:val="28"/>
          <w:szCs w:val="28"/>
        </w:rPr>
        <w:t xml:space="preserve"> </w:t>
      </w:r>
      <w:r w:rsidRPr="00285EBD">
        <w:rPr>
          <w:rFonts w:cs="Times New Roman"/>
          <w:position w:val="-1"/>
          <w:sz w:val="28"/>
          <w:szCs w:val="28"/>
        </w:rPr>
        <w:t xml:space="preserve">Thương binh và </w:t>
      </w:r>
      <w:r w:rsidR="00BE71CE" w:rsidRPr="00285EBD">
        <w:rPr>
          <w:rFonts w:cs="Times New Roman"/>
          <w:position w:val="-1"/>
          <w:sz w:val="28"/>
          <w:szCs w:val="28"/>
        </w:rPr>
        <w:t>X</w:t>
      </w:r>
      <w:r w:rsidRPr="00285EBD">
        <w:rPr>
          <w:rFonts w:cs="Times New Roman"/>
          <w:position w:val="-1"/>
          <w:sz w:val="28"/>
          <w:szCs w:val="28"/>
        </w:rPr>
        <w:t>ã hội</w:t>
      </w:r>
      <w:r w:rsidR="008A68EB" w:rsidRPr="00285EBD">
        <w:rPr>
          <w:rFonts w:cs="Times New Roman"/>
          <w:position w:val="-1"/>
          <w:sz w:val="28"/>
          <w:szCs w:val="28"/>
        </w:rPr>
        <w:t xml:space="preserve"> </w:t>
      </w:r>
      <w:r w:rsidR="00231F54" w:rsidRPr="00122262">
        <w:rPr>
          <w:rFonts w:cs="Times New Roman"/>
          <w:position w:val="-1"/>
          <w:sz w:val="28"/>
          <w:szCs w:val="28"/>
        </w:rPr>
        <w:t xml:space="preserve">cấp </w:t>
      </w:r>
      <w:r w:rsidR="00AB4EB5" w:rsidRPr="00122262">
        <w:rPr>
          <w:rFonts w:cs="Times New Roman"/>
          <w:position w:val="-1"/>
          <w:sz w:val="28"/>
          <w:szCs w:val="28"/>
        </w:rPr>
        <w:t xml:space="preserve">chứng nhận đoạt giải </w:t>
      </w:r>
      <w:r w:rsidR="001B4710" w:rsidRPr="00122262">
        <w:rPr>
          <w:rFonts w:cs="Times New Roman"/>
          <w:position w:val="-1"/>
          <w:sz w:val="28"/>
          <w:szCs w:val="28"/>
          <w:lang w:val="vi-VN"/>
        </w:rPr>
        <w:t xml:space="preserve">(đối với giải quốc gia) và </w:t>
      </w:r>
      <w:r w:rsidRPr="00122262">
        <w:rPr>
          <w:rFonts w:cs="Times New Roman"/>
          <w:position w:val="-1"/>
          <w:sz w:val="28"/>
          <w:szCs w:val="28"/>
        </w:rPr>
        <w:t xml:space="preserve">có chứng nhận về giải thưởng </w:t>
      </w:r>
      <w:r w:rsidR="0068024A" w:rsidRPr="00122262">
        <w:rPr>
          <w:rFonts w:cs="Times New Roman"/>
          <w:position w:val="-1"/>
          <w:sz w:val="28"/>
          <w:szCs w:val="28"/>
        </w:rPr>
        <w:t>của</w:t>
      </w:r>
      <w:r w:rsidR="005E62B3" w:rsidRPr="00122262">
        <w:rPr>
          <w:rFonts w:cs="Times New Roman"/>
          <w:position w:val="-1"/>
          <w:sz w:val="28"/>
          <w:szCs w:val="28"/>
        </w:rPr>
        <w:t xml:space="preserve"> Ban T</w:t>
      </w:r>
      <w:r w:rsidRPr="00122262">
        <w:rPr>
          <w:rFonts w:cs="Times New Roman"/>
          <w:position w:val="-1"/>
          <w:sz w:val="28"/>
          <w:szCs w:val="28"/>
        </w:rPr>
        <w:t xml:space="preserve">ổ chức cuộc thi </w:t>
      </w:r>
      <w:r w:rsidR="00BE71CE" w:rsidRPr="00122262">
        <w:rPr>
          <w:rFonts w:cs="Times New Roman"/>
          <w:position w:val="-1"/>
          <w:sz w:val="28"/>
          <w:szCs w:val="28"/>
        </w:rPr>
        <w:t>q</w:t>
      </w:r>
      <w:r w:rsidRPr="00122262">
        <w:rPr>
          <w:rFonts w:cs="Times New Roman"/>
          <w:position w:val="-1"/>
          <w:sz w:val="28"/>
          <w:szCs w:val="28"/>
        </w:rPr>
        <w:t xml:space="preserve">uốc tế </w:t>
      </w:r>
      <w:r w:rsidR="001B4710" w:rsidRPr="00122262">
        <w:rPr>
          <w:rFonts w:cs="Times New Roman"/>
          <w:position w:val="-1"/>
          <w:sz w:val="28"/>
          <w:szCs w:val="28"/>
          <w:lang w:val="vi-VN"/>
        </w:rPr>
        <w:t>(đối với giải quốc tế)</w:t>
      </w:r>
      <w:r w:rsidRPr="00122262">
        <w:rPr>
          <w:rFonts w:cs="Times New Roman"/>
          <w:position w:val="-1"/>
          <w:sz w:val="28"/>
          <w:szCs w:val="28"/>
        </w:rPr>
        <w:t>.</w:t>
      </w:r>
    </w:p>
    <w:p w14:paraId="63FA3AF5" w14:textId="3FCCEAD7" w:rsidR="00080032" w:rsidRPr="001B4710" w:rsidRDefault="002F5FA3" w:rsidP="000E1BD1">
      <w:pPr>
        <w:spacing w:before="80" w:after="0" w:line="20" w:lineRule="atLeast"/>
        <w:ind w:firstLine="567"/>
        <w:jc w:val="both"/>
        <w:rPr>
          <w:rFonts w:cs="Times New Roman"/>
          <w:sz w:val="28"/>
          <w:szCs w:val="28"/>
          <w:lang w:val="vi-VN"/>
        </w:rPr>
      </w:pPr>
      <w:r w:rsidRPr="00A332FA">
        <w:rPr>
          <w:rFonts w:cs="Times New Roman"/>
          <w:bCs/>
          <w:iCs/>
          <w:sz w:val="28"/>
          <w:szCs w:val="28"/>
        </w:rPr>
        <w:t>2</w:t>
      </w:r>
      <w:r w:rsidR="00CA5084" w:rsidRPr="00A332FA">
        <w:rPr>
          <w:rFonts w:cs="Times New Roman"/>
          <w:bCs/>
          <w:iCs/>
          <w:sz w:val="28"/>
          <w:szCs w:val="28"/>
        </w:rPr>
        <w:t>.</w:t>
      </w:r>
      <w:r w:rsidR="00080032" w:rsidRPr="00A332FA">
        <w:rPr>
          <w:rFonts w:cs="Times New Roman"/>
          <w:bCs/>
          <w:iCs/>
          <w:sz w:val="28"/>
          <w:szCs w:val="28"/>
        </w:rPr>
        <w:t xml:space="preserve"> </w:t>
      </w:r>
      <w:r w:rsidR="00080032" w:rsidRPr="00A332FA">
        <w:rPr>
          <w:rFonts w:cs="Times New Roman"/>
          <w:sz w:val="28"/>
          <w:szCs w:val="28"/>
        </w:rPr>
        <w:t xml:space="preserve">Tiêu chuẩn </w:t>
      </w:r>
      <w:r w:rsidRPr="00A332FA">
        <w:rPr>
          <w:rFonts w:cs="Times New Roman"/>
          <w:sz w:val="28"/>
          <w:szCs w:val="28"/>
        </w:rPr>
        <w:t>khen thưởng các môn năng khiếu và thể thao</w:t>
      </w:r>
      <w:r w:rsidR="001B4710">
        <w:rPr>
          <w:rFonts w:cs="Times New Roman"/>
          <w:sz w:val="28"/>
          <w:szCs w:val="28"/>
          <w:lang w:val="vi-VN"/>
        </w:rPr>
        <w:t>:</w:t>
      </w:r>
    </w:p>
    <w:p w14:paraId="11B4AEFC" w14:textId="549B901F" w:rsidR="00A349C8" w:rsidRPr="00122262" w:rsidRDefault="00CA5084" w:rsidP="000E1BD1">
      <w:pPr>
        <w:spacing w:before="80" w:after="0" w:line="20" w:lineRule="atLeast"/>
        <w:ind w:firstLine="567"/>
        <w:jc w:val="both"/>
        <w:rPr>
          <w:rFonts w:cs="Times New Roman"/>
          <w:sz w:val="28"/>
          <w:szCs w:val="28"/>
        </w:rPr>
      </w:pPr>
      <w:r w:rsidRPr="00A332FA">
        <w:rPr>
          <w:rFonts w:cs="Times New Roman"/>
          <w:sz w:val="28"/>
          <w:szCs w:val="28"/>
        </w:rPr>
        <w:t>Đ</w:t>
      </w:r>
      <w:r w:rsidR="00445D98" w:rsidRPr="00A332FA">
        <w:rPr>
          <w:rFonts w:cs="Times New Roman"/>
          <w:sz w:val="28"/>
          <w:szCs w:val="28"/>
        </w:rPr>
        <w:t xml:space="preserve">oạt giải Nhất, Nhì, Ba (huy chương Vàng, Bạc, Đồng) về </w:t>
      </w:r>
      <w:r w:rsidRPr="00A332FA">
        <w:rPr>
          <w:rFonts w:cs="Times New Roman"/>
          <w:sz w:val="28"/>
          <w:szCs w:val="28"/>
        </w:rPr>
        <w:t>n</w:t>
      </w:r>
      <w:r w:rsidR="00A7727C" w:rsidRPr="00A332FA">
        <w:rPr>
          <w:rFonts w:cs="Times New Roman"/>
          <w:sz w:val="28"/>
          <w:szCs w:val="28"/>
        </w:rPr>
        <w:t xml:space="preserve">ăng khiếu, </w:t>
      </w:r>
      <w:r w:rsidR="00445D98" w:rsidRPr="00A332FA">
        <w:rPr>
          <w:rFonts w:cs="Times New Roman"/>
          <w:sz w:val="28"/>
          <w:szCs w:val="28"/>
        </w:rPr>
        <w:t xml:space="preserve">thể thao </w:t>
      </w:r>
      <w:r w:rsidR="00CC5CE2" w:rsidRPr="00A332FA">
        <w:rPr>
          <w:rFonts w:cs="Times New Roman"/>
          <w:sz w:val="28"/>
          <w:szCs w:val="28"/>
        </w:rPr>
        <w:t>do</w:t>
      </w:r>
      <w:r w:rsidR="00445D98" w:rsidRPr="00A332FA">
        <w:rPr>
          <w:rFonts w:cs="Times New Roman"/>
          <w:sz w:val="28"/>
          <w:szCs w:val="28"/>
        </w:rPr>
        <w:t xml:space="preserve"> </w:t>
      </w:r>
      <w:r w:rsidR="00741D26" w:rsidRPr="00A332FA">
        <w:rPr>
          <w:rFonts w:cs="Times New Roman"/>
          <w:sz w:val="28"/>
          <w:szCs w:val="28"/>
        </w:rPr>
        <w:t>Bộ</w:t>
      </w:r>
      <w:r w:rsidR="00741D26" w:rsidRPr="00A332FA">
        <w:rPr>
          <w:rFonts w:cs="Times New Roman"/>
          <w:sz w:val="28"/>
          <w:szCs w:val="28"/>
          <w:lang w:val="vi-VN"/>
        </w:rPr>
        <w:t xml:space="preserve"> Giáo dục và Đào tạo (Cục Quản lý chất lượng - Bộ Giáo dục và Đào tạo); </w:t>
      </w:r>
      <w:r w:rsidR="00445D98" w:rsidRPr="00A332FA">
        <w:rPr>
          <w:rFonts w:cs="Times New Roman"/>
          <w:sz w:val="28"/>
          <w:szCs w:val="28"/>
        </w:rPr>
        <w:t xml:space="preserve">Bộ </w:t>
      </w:r>
      <w:r w:rsidR="00445D98" w:rsidRPr="00A332FA">
        <w:rPr>
          <w:rFonts w:cs="Times New Roman"/>
          <w:sz w:val="28"/>
          <w:szCs w:val="28"/>
        </w:rPr>
        <w:lastRenderedPageBreak/>
        <w:t>Văn hóa</w:t>
      </w:r>
      <w:r w:rsidR="002F63EF" w:rsidRPr="00A332FA">
        <w:rPr>
          <w:rFonts w:cs="Times New Roman"/>
          <w:sz w:val="28"/>
          <w:szCs w:val="28"/>
        </w:rPr>
        <w:t xml:space="preserve">, </w:t>
      </w:r>
      <w:r w:rsidR="00445D98" w:rsidRPr="00A332FA">
        <w:rPr>
          <w:rFonts w:cs="Times New Roman"/>
          <w:sz w:val="28"/>
          <w:szCs w:val="28"/>
        </w:rPr>
        <w:t>Thể thao</w:t>
      </w:r>
      <w:r w:rsidR="002F63EF" w:rsidRPr="00A332FA">
        <w:rPr>
          <w:rFonts w:cs="Times New Roman"/>
          <w:sz w:val="28"/>
          <w:szCs w:val="28"/>
        </w:rPr>
        <w:t xml:space="preserve"> và Du </w:t>
      </w:r>
      <w:r w:rsidR="002F63EF" w:rsidRPr="00122262">
        <w:rPr>
          <w:rFonts w:cs="Times New Roman"/>
          <w:sz w:val="28"/>
          <w:szCs w:val="28"/>
        </w:rPr>
        <w:t>lịch</w:t>
      </w:r>
      <w:r w:rsidR="00C33EE6" w:rsidRPr="00122262">
        <w:rPr>
          <w:rFonts w:cs="Times New Roman"/>
          <w:sz w:val="28"/>
          <w:szCs w:val="28"/>
        </w:rPr>
        <w:t xml:space="preserve"> </w:t>
      </w:r>
      <w:r w:rsidR="00741D26" w:rsidRPr="00122262">
        <w:rPr>
          <w:rFonts w:cs="Times New Roman"/>
          <w:sz w:val="28"/>
          <w:szCs w:val="28"/>
          <w:lang w:val="vi-VN"/>
        </w:rPr>
        <w:t>(</w:t>
      </w:r>
      <w:r w:rsidR="00C33EE6" w:rsidRPr="00122262">
        <w:rPr>
          <w:rFonts w:cs="Times New Roman"/>
          <w:sz w:val="28"/>
          <w:szCs w:val="28"/>
        </w:rPr>
        <w:t xml:space="preserve">Tổng cục Thể dục </w:t>
      </w:r>
      <w:r w:rsidR="00675875" w:rsidRPr="00122262">
        <w:rPr>
          <w:rFonts w:cs="Times New Roman"/>
          <w:sz w:val="28"/>
          <w:szCs w:val="28"/>
        </w:rPr>
        <w:t>t</w:t>
      </w:r>
      <w:r w:rsidR="00C33EE6" w:rsidRPr="00122262">
        <w:rPr>
          <w:rFonts w:cs="Times New Roman"/>
          <w:sz w:val="28"/>
          <w:szCs w:val="28"/>
        </w:rPr>
        <w:t>hể thao</w:t>
      </w:r>
      <w:r w:rsidR="00741D26" w:rsidRPr="00122262">
        <w:rPr>
          <w:rFonts w:cs="Times New Roman"/>
          <w:sz w:val="28"/>
          <w:szCs w:val="28"/>
          <w:lang w:val="vi-VN"/>
        </w:rPr>
        <w:t>);</w:t>
      </w:r>
      <w:r w:rsidR="00C33EE6" w:rsidRPr="00122262">
        <w:rPr>
          <w:rFonts w:cs="Times New Roman"/>
          <w:sz w:val="28"/>
          <w:szCs w:val="28"/>
        </w:rPr>
        <w:t xml:space="preserve"> </w:t>
      </w:r>
      <w:r w:rsidR="00741D26" w:rsidRPr="00122262">
        <w:rPr>
          <w:rFonts w:cs="Times New Roman"/>
          <w:sz w:val="28"/>
          <w:szCs w:val="28"/>
        </w:rPr>
        <w:t>các</w:t>
      </w:r>
      <w:r w:rsidR="00675875" w:rsidRPr="00122262">
        <w:rPr>
          <w:rFonts w:cs="Times New Roman"/>
          <w:sz w:val="28"/>
          <w:szCs w:val="28"/>
          <w:lang w:val="vi-VN"/>
        </w:rPr>
        <w:t xml:space="preserve"> </w:t>
      </w:r>
      <w:r w:rsidR="00285EBD" w:rsidRPr="00122262">
        <w:rPr>
          <w:rFonts w:cs="Times New Roman"/>
          <w:sz w:val="28"/>
          <w:szCs w:val="28"/>
          <w:lang w:val="vi-VN"/>
        </w:rPr>
        <w:t>l</w:t>
      </w:r>
      <w:r w:rsidR="00C33EE6" w:rsidRPr="00122262">
        <w:rPr>
          <w:rFonts w:cs="Times New Roman"/>
          <w:sz w:val="28"/>
          <w:szCs w:val="28"/>
        </w:rPr>
        <w:t xml:space="preserve">iên đoàn </w:t>
      </w:r>
      <w:r w:rsidR="00741D26" w:rsidRPr="00122262">
        <w:rPr>
          <w:rFonts w:cs="Times New Roman"/>
          <w:sz w:val="28"/>
          <w:szCs w:val="28"/>
          <w:lang w:val="vi-VN"/>
        </w:rPr>
        <w:t>t</w:t>
      </w:r>
      <w:r w:rsidR="00C33EE6" w:rsidRPr="00122262">
        <w:rPr>
          <w:rFonts w:cs="Times New Roman"/>
          <w:sz w:val="28"/>
          <w:szCs w:val="28"/>
        </w:rPr>
        <w:t xml:space="preserve">hể thao </w:t>
      </w:r>
      <w:r w:rsidR="00741D26" w:rsidRPr="00122262">
        <w:rPr>
          <w:rFonts w:cs="Times New Roman"/>
          <w:sz w:val="28"/>
          <w:szCs w:val="28"/>
        </w:rPr>
        <w:t>cấp</w:t>
      </w:r>
      <w:r w:rsidR="00741D26" w:rsidRPr="00122262">
        <w:rPr>
          <w:rFonts w:cs="Times New Roman"/>
          <w:sz w:val="28"/>
          <w:szCs w:val="28"/>
          <w:lang w:val="vi-VN"/>
        </w:rPr>
        <w:t xml:space="preserve"> </w:t>
      </w:r>
      <w:r w:rsidR="00285EBD" w:rsidRPr="00122262">
        <w:rPr>
          <w:rFonts w:cs="Times New Roman"/>
          <w:sz w:val="28"/>
          <w:szCs w:val="28"/>
          <w:lang w:val="vi-VN"/>
        </w:rPr>
        <w:t>q</w:t>
      </w:r>
      <w:r w:rsidR="00C33EE6" w:rsidRPr="00122262">
        <w:rPr>
          <w:rFonts w:cs="Times New Roman"/>
          <w:sz w:val="28"/>
          <w:szCs w:val="28"/>
        </w:rPr>
        <w:t xml:space="preserve">uốc gia </w:t>
      </w:r>
      <w:r w:rsidR="00AB4EB5" w:rsidRPr="00122262">
        <w:rPr>
          <w:rFonts w:cs="Times New Roman"/>
          <w:sz w:val="28"/>
          <w:szCs w:val="28"/>
        </w:rPr>
        <w:t>(</w:t>
      </w:r>
      <w:r w:rsidR="00C33EE6" w:rsidRPr="00122262">
        <w:rPr>
          <w:rFonts w:cs="Times New Roman"/>
          <w:sz w:val="28"/>
          <w:szCs w:val="28"/>
        </w:rPr>
        <w:t>do Thủ tướng Chính phủ</w:t>
      </w:r>
      <w:r w:rsidR="00AB4EB5" w:rsidRPr="00122262">
        <w:rPr>
          <w:rFonts w:cs="Times New Roman"/>
          <w:sz w:val="28"/>
          <w:szCs w:val="28"/>
        </w:rPr>
        <w:t xml:space="preserve">, </w:t>
      </w:r>
      <w:r w:rsidR="00C33EE6" w:rsidRPr="00122262">
        <w:rPr>
          <w:rFonts w:cs="Times New Roman"/>
          <w:sz w:val="28"/>
          <w:szCs w:val="28"/>
        </w:rPr>
        <w:t>Bộ</w:t>
      </w:r>
      <w:r w:rsidR="00AB4EB5" w:rsidRPr="00122262">
        <w:rPr>
          <w:rFonts w:cs="Times New Roman"/>
          <w:sz w:val="28"/>
          <w:szCs w:val="28"/>
        </w:rPr>
        <w:t xml:space="preserve"> Nội vụ</w:t>
      </w:r>
      <w:r w:rsidR="00C33EE6" w:rsidRPr="00122262">
        <w:rPr>
          <w:rFonts w:cs="Times New Roman"/>
          <w:sz w:val="28"/>
          <w:szCs w:val="28"/>
        </w:rPr>
        <w:t xml:space="preserve"> hoặc cấp tương đương) ký quyết định thành lập như: Liên đoàn Thể dục Việt Nam, Liên đoàn Cờ Việt Nam, Liên đoàn Taekwondo Việt Nam, Liên đoàn Cầu Lông Việt Nam…</w:t>
      </w:r>
      <w:r w:rsidR="00741D26" w:rsidRPr="00122262">
        <w:rPr>
          <w:rFonts w:cs="Times New Roman"/>
          <w:sz w:val="28"/>
          <w:szCs w:val="28"/>
          <w:lang w:val="vi-VN"/>
        </w:rPr>
        <w:t xml:space="preserve"> </w:t>
      </w:r>
      <w:r w:rsidR="00445D98" w:rsidRPr="00122262">
        <w:rPr>
          <w:rFonts w:cs="Times New Roman"/>
          <w:sz w:val="28"/>
          <w:szCs w:val="28"/>
        </w:rPr>
        <w:t xml:space="preserve">cấp chứng nhận </w:t>
      </w:r>
      <w:r w:rsidR="001B4710" w:rsidRPr="00122262">
        <w:rPr>
          <w:rFonts w:cs="Times New Roman"/>
          <w:sz w:val="28"/>
          <w:szCs w:val="28"/>
          <w:lang w:val="vi-VN"/>
        </w:rPr>
        <w:t xml:space="preserve">(đối với giải quốc gia) và </w:t>
      </w:r>
      <w:r w:rsidR="00445D98" w:rsidRPr="00122262">
        <w:rPr>
          <w:rFonts w:cs="Times New Roman"/>
          <w:sz w:val="28"/>
          <w:szCs w:val="28"/>
        </w:rPr>
        <w:t xml:space="preserve">có chứng nhận về giải thưởng </w:t>
      </w:r>
      <w:r w:rsidR="0068024A" w:rsidRPr="00122262">
        <w:rPr>
          <w:rFonts w:cs="Times New Roman"/>
          <w:sz w:val="28"/>
          <w:szCs w:val="28"/>
        </w:rPr>
        <w:t>của</w:t>
      </w:r>
      <w:r w:rsidR="005E62B3" w:rsidRPr="00122262">
        <w:rPr>
          <w:rFonts w:cs="Times New Roman"/>
          <w:sz w:val="28"/>
          <w:szCs w:val="28"/>
        </w:rPr>
        <w:t xml:space="preserve"> Ban T</w:t>
      </w:r>
      <w:r w:rsidR="00445D98" w:rsidRPr="00122262">
        <w:rPr>
          <w:rFonts w:cs="Times New Roman"/>
          <w:sz w:val="28"/>
          <w:szCs w:val="28"/>
        </w:rPr>
        <w:t xml:space="preserve">ổ chức cuộc thi </w:t>
      </w:r>
      <w:r w:rsidR="00BE71CE" w:rsidRPr="00122262">
        <w:rPr>
          <w:rFonts w:cs="Times New Roman"/>
          <w:sz w:val="28"/>
          <w:szCs w:val="28"/>
        </w:rPr>
        <w:t>q</w:t>
      </w:r>
      <w:r w:rsidR="00445D98" w:rsidRPr="00122262">
        <w:rPr>
          <w:rFonts w:cs="Times New Roman"/>
          <w:sz w:val="28"/>
          <w:szCs w:val="28"/>
        </w:rPr>
        <w:t xml:space="preserve">uốc tế </w:t>
      </w:r>
      <w:r w:rsidR="001B4710" w:rsidRPr="00122262">
        <w:rPr>
          <w:rFonts w:cs="Times New Roman"/>
          <w:sz w:val="28"/>
          <w:szCs w:val="28"/>
          <w:lang w:val="vi-VN"/>
        </w:rPr>
        <w:t>(đối với giải quốc tế)</w:t>
      </w:r>
      <w:r w:rsidR="00BE71CE" w:rsidRPr="00122262">
        <w:rPr>
          <w:rFonts w:cs="Times New Roman"/>
          <w:sz w:val="28"/>
          <w:szCs w:val="28"/>
        </w:rPr>
        <w:t>.</w:t>
      </w:r>
    </w:p>
    <w:p w14:paraId="2E01B6BC" w14:textId="58AA1424" w:rsidR="00D86B5A" w:rsidRPr="00A332FA" w:rsidRDefault="00586279" w:rsidP="00573472">
      <w:pPr>
        <w:spacing w:before="120" w:after="240" w:line="20" w:lineRule="atLeast"/>
        <w:ind w:firstLine="567"/>
        <w:jc w:val="both"/>
        <w:rPr>
          <w:rFonts w:cs="Times New Roman"/>
          <w:b/>
          <w:sz w:val="28"/>
          <w:szCs w:val="28"/>
        </w:rPr>
      </w:pPr>
      <w:r w:rsidRPr="00A332FA">
        <w:rPr>
          <w:rFonts w:cs="Times New Roman"/>
          <w:b/>
          <w:sz w:val="28"/>
          <w:szCs w:val="28"/>
        </w:rPr>
        <w:t xml:space="preserve">Điều </w:t>
      </w:r>
      <w:r w:rsidR="002F63EF" w:rsidRPr="00A332FA">
        <w:rPr>
          <w:rFonts w:cs="Times New Roman"/>
          <w:b/>
          <w:sz w:val="28"/>
          <w:szCs w:val="28"/>
        </w:rPr>
        <w:t>4</w:t>
      </w:r>
      <w:r w:rsidRPr="00A332FA">
        <w:rPr>
          <w:rFonts w:cs="Times New Roman"/>
          <w:b/>
          <w:sz w:val="28"/>
          <w:szCs w:val="28"/>
        </w:rPr>
        <w:t>:</w:t>
      </w:r>
      <w:r w:rsidR="00694DFE" w:rsidRPr="00A332FA">
        <w:rPr>
          <w:rFonts w:cs="Times New Roman"/>
          <w:b/>
          <w:sz w:val="28"/>
          <w:szCs w:val="28"/>
        </w:rPr>
        <w:t xml:space="preserve"> Mức </w:t>
      </w:r>
      <w:r w:rsidR="002F63EF" w:rsidRPr="00A332FA">
        <w:rPr>
          <w:rFonts w:cs="Times New Roman"/>
          <w:b/>
          <w:sz w:val="28"/>
          <w:szCs w:val="28"/>
        </w:rPr>
        <w:t xml:space="preserve">tiền </w:t>
      </w:r>
      <w:r w:rsidR="00694DFE" w:rsidRPr="00A332FA">
        <w:rPr>
          <w:rFonts w:cs="Times New Roman"/>
          <w:b/>
          <w:sz w:val="28"/>
          <w:szCs w:val="28"/>
        </w:rPr>
        <w:t>thưởng</w:t>
      </w:r>
      <w:r w:rsidR="00322E09" w:rsidRPr="00A332FA">
        <w:rPr>
          <w:rFonts w:cs="Times New Roman"/>
          <w:b/>
          <w:sz w:val="28"/>
          <w:szCs w:val="28"/>
        </w:rPr>
        <w:t xml:space="preserve"> </w:t>
      </w:r>
    </w:p>
    <w:tbl>
      <w:tblPr>
        <w:tblStyle w:val="TableGrid"/>
        <w:tblW w:w="0" w:type="auto"/>
        <w:tblInd w:w="-431" w:type="dxa"/>
        <w:tblLook w:val="04A0" w:firstRow="1" w:lastRow="0" w:firstColumn="1" w:lastColumn="0" w:noHBand="0" w:noVBand="1"/>
      </w:tblPr>
      <w:tblGrid>
        <w:gridCol w:w="5529"/>
        <w:gridCol w:w="4111"/>
      </w:tblGrid>
      <w:tr w:rsidR="00D86B5A" w:rsidRPr="00A332FA" w14:paraId="0BD9B9A0" w14:textId="77777777" w:rsidTr="001B4710">
        <w:tc>
          <w:tcPr>
            <w:tcW w:w="5529" w:type="dxa"/>
          </w:tcPr>
          <w:p w14:paraId="09506339" w14:textId="323FC345" w:rsidR="00D86B5A" w:rsidRPr="00A332FA" w:rsidRDefault="00D86B5A" w:rsidP="001B4710">
            <w:pPr>
              <w:spacing w:before="40" w:after="40" w:line="20" w:lineRule="atLeast"/>
              <w:jc w:val="center"/>
              <w:rPr>
                <w:rFonts w:cs="Times New Roman"/>
                <w:b/>
                <w:bCs/>
                <w:sz w:val="28"/>
                <w:szCs w:val="28"/>
              </w:rPr>
            </w:pPr>
            <w:r w:rsidRPr="00A332FA">
              <w:rPr>
                <w:rFonts w:cs="Times New Roman"/>
                <w:b/>
                <w:bCs/>
                <w:sz w:val="28"/>
                <w:szCs w:val="28"/>
              </w:rPr>
              <w:t>CẤP ĐOẠT GIẢI</w:t>
            </w:r>
          </w:p>
        </w:tc>
        <w:tc>
          <w:tcPr>
            <w:tcW w:w="4111" w:type="dxa"/>
          </w:tcPr>
          <w:p w14:paraId="1FA158D5" w14:textId="424B2402" w:rsidR="00D86B5A" w:rsidRPr="00285EBD" w:rsidRDefault="00D86B5A" w:rsidP="00D86B5A">
            <w:pPr>
              <w:spacing w:before="40" w:after="40" w:line="20" w:lineRule="atLeast"/>
              <w:ind w:firstLine="33"/>
              <w:jc w:val="center"/>
              <w:rPr>
                <w:rFonts w:cs="Times New Roman"/>
                <w:b/>
                <w:sz w:val="28"/>
                <w:szCs w:val="28"/>
                <w:lang w:val="vi-VN"/>
              </w:rPr>
            </w:pPr>
            <w:r w:rsidRPr="00A332FA">
              <w:rPr>
                <w:rFonts w:cs="Times New Roman"/>
                <w:b/>
                <w:sz w:val="28"/>
                <w:szCs w:val="28"/>
              </w:rPr>
              <w:t>MỨC TIỀN THƯỞNG</w:t>
            </w:r>
            <w:r w:rsidR="005E62B3">
              <w:rPr>
                <w:rFonts w:cs="Times New Roman"/>
                <w:b/>
                <w:sz w:val="28"/>
                <w:szCs w:val="28"/>
              </w:rPr>
              <w:t xml:space="preserve"> </w:t>
            </w:r>
            <w:r w:rsidR="00285EBD">
              <w:rPr>
                <w:rFonts w:cs="Times New Roman"/>
                <w:b/>
                <w:sz w:val="28"/>
                <w:szCs w:val="28"/>
                <w:lang w:val="vi-VN"/>
              </w:rPr>
              <w:t>(VNĐ)</w:t>
            </w:r>
          </w:p>
        </w:tc>
      </w:tr>
      <w:tr w:rsidR="008E16A2" w:rsidRPr="00A332FA" w14:paraId="4BC3F7D3" w14:textId="77777777" w:rsidTr="001B4710">
        <w:tc>
          <w:tcPr>
            <w:tcW w:w="9640" w:type="dxa"/>
            <w:gridSpan w:val="2"/>
          </w:tcPr>
          <w:p w14:paraId="35990E3D" w14:textId="212E3E4B" w:rsidR="008E16A2" w:rsidRPr="00A332FA" w:rsidRDefault="008E16A2" w:rsidP="008E16A2">
            <w:pPr>
              <w:spacing w:before="80" w:line="20" w:lineRule="atLeast"/>
              <w:ind w:firstLine="39"/>
              <w:rPr>
                <w:rFonts w:cs="Times New Roman"/>
                <w:b/>
                <w:sz w:val="28"/>
                <w:szCs w:val="28"/>
                <w:u w:val="single"/>
              </w:rPr>
            </w:pPr>
            <w:r w:rsidRPr="00A332FA">
              <w:rPr>
                <w:rFonts w:cs="Times New Roman"/>
                <w:b/>
                <w:bCs/>
                <w:i/>
                <w:sz w:val="28"/>
                <w:szCs w:val="28"/>
              </w:rPr>
              <w:t>1. Quốc gia:</w:t>
            </w:r>
          </w:p>
        </w:tc>
      </w:tr>
      <w:tr w:rsidR="001B4710" w:rsidRPr="00A332FA" w14:paraId="122CEBA4" w14:textId="77777777" w:rsidTr="001B4710">
        <w:tc>
          <w:tcPr>
            <w:tcW w:w="5529" w:type="dxa"/>
          </w:tcPr>
          <w:p w14:paraId="25B73BC5" w14:textId="38EB0102" w:rsidR="001B4710" w:rsidRPr="00A332FA" w:rsidRDefault="001B4710" w:rsidP="00D86B5A">
            <w:pPr>
              <w:spacing w:before="80" w:line="20" w:lineRule="atLeast"/>
              <w:jc w:val="center"/>
              <w:rPr>
                <w:rFonts w:cs="Times New Roman"/>
                <w:b/>
                <w:sz w:val="28"/>
                <w:szCs w:val="28"/>
                <w:u w:val="single"/>
              </w:rPr>
            </w:pPr>
            <w:r w:rsidRPr="00A332FA">
              <w:rPr>
                <w:rFonts w:cs="Times New Roman"/>
                <w:sz w:val="28"/>
                <w:szCs w:val="28"/>
              </w:rPr>
              <w:t xml:space="preserve">    - Nhất (hoặc Huy chương Vàng):</w:t>
            </w:r>
          </w:p>
        </w:tc>
        <w:tc>
          <w:tcPr>
            <w:tcW w:w="4111" w:type="dxa"/>
          </w:tcPr>
          <w:p w14:paraId="265E7EA3" w14:textId="5037D9C7" w:rsidR="001B4710" w:rsidRPr="00285EBD" w:rsidRDefault="00285EBD" w:rsidP="00D86B5A">
            <w:pPr>
              <w:spacing w:before="80" w:line="20" w:lineRule="atLeast"/>
              <w:ind w:firstLine="567"/>
              <w:jc w:val="center"/>
              <w:rPr>
                <w:rFonts w:cs="Times New Roman"/>
                <w:bCs/>
                <w:sz w:val="28"/>
                <w:szCs w:val="28"/>
                <w:lang w:val="vi-VN"/>
              </w:rPr>
            </w:pPr>
            <w:r w:rsidRPr="00285EBD">
              <w:rPr>
                <w:rFonts w:cs="Times New Roman"/>
                <w:bCs/>
                <w:sz w:val="28"/>
                <w:szCs w:val="28"/>
                <w:lang w:val="vi-VN"/>
              </w:rPr>
              <w:t>3.000.000</w:t>
            </w:r>
          </w:p>
        </w:tc>
      </w:tr>
      <w:tr w:rsidR="001B4710" w:rsidRPr="00A332FA" w14:paraId="3E28E99E" w14:textId="77777777" w:rsidTr="001B4710">
        <w:tc>
          <w:tcPr>
            <w:tcW w:w="5529" w:type="dxa"/>
          </w:tcPr>
          <w:p w14:paraId="6058A8F0" w14:textId="39C7C87C" w:rsidR="001B4710" w:rsidRPr="00A332FA" w:rsidRDefault="001B4710" w:rsidP="00D86B5A">
            <w:pPr>
              <w:spacing w:before="80" w:line="20" w:lineRule="atLeast"/>
              <w:jc w:val="center"/>
              <w:rPr>
                <w:rFonts w:cs="Times New Roman"/>
                <w:b/>
                <w:sz w:val="28"/>
                <w:szCs w:val="28"/>
                <w:u w:val="single"/>
              </w:rPr>
            </w:pPr>
            <w:r w:rsidRPr="00A332FA">
              <w:rPr>
                <w:rFonts w:cs="Times New Roman"/>
                <w:sz w:val="28"/>
                <w:szCs w:val="28"/>
              </w:rPr>
              <w:t>- Nhì (hoặc Huy chương Bạc):</w:t>
            </w:r>
          </w:p>
        </w:tc>
        <w:tc>
          <w:tcPr>
            <w:tcW w:w="4111" w:type="dxa"/>
          </w:tcPr>
          <w:p w14:paraId="2E1030B2" w14:textId="09AA8721" w:rsidR="001B4710" w:rsidRPr="00285EBD" w:rsidRDefault="00285EBD" w:rsidP="00D86B5A">
            <w:pPr>
              <w:spacing w:before="80" w:line="20" w:lineRule="atLeast"/>
              <w:ind w:firstLine="567"/>
              <w:jc w:val="center"/>
              <w:rPr>
                <w:rFonts w:cs="Times New Roman"/>
                <w:bCs/>
                <w:sz w:val="28"/>
                <w:szCs w:val="28"/>
                <w:lang w:val="vi-VN"/>
              </w:rPr>
            </w:pPr>
            <w:r w:rsidRPr="00285EBD">
              <w:rPr>
                <w:rFonts w:cs="Times New Roman"/>
                <w:bCs/>
                <w:sz w:val="28"/>
                <w:szCs w:val="28"/>
                <w:lang w:val="vi-VN"/>
              </w:rPr>
              <w:t>2.500.000</w:t>
            </w:r>
          </w:p>
        </w:tc>
      </w:tr>
      <w:tr w:rsidR="001B4710" w:rsidRPr="00A332FA" w14:paraId="0F82C18D" w14:textId="77777777" w:rsidTr="001B4710">
        <w:tc>
          <w:tcPr>
            <w:tcW w:w="5529" w:type="dxa"/>
          </w:tcPr>
          <w:p w14:paraId="42971AC8" w14:textId="2E025D53" w:rsidR="001B4710" w:rsidRPr="00A332FA" w:rsidRDefault="001B4710" w:rsidP="00D86B5A">
            <w:pPr>
              <w:spacing w:before="80" w:line="20" w:lineRule="atLeast"/>
              <w:jc w:val="center"/>
              <w:rPr>
                <w:rFonts w:cs="Times New Roman"/>
                <w:b/>
                <w:sz w:val="28"/>
                <w:szCs w:val="28"/>
                <w:u w:val="single"/>
              </w:rPr>
            </w:pPr>
            <w:r w:rsidRPr="00A332FA">
              <w:rPr>
                <w:rFonts w:cs="Times New Roman"/>
                <w:sz w:val="28"/>
                <w:szCs w:val="28"/>
              </w:rPr>
              <w:t xml:space="preserve"> - Ba (hoặc Huy chương Đồng):</w:t>
            </w:r>
          </w:p>
        </w:tc>
        <w:tc>
          <w:tcPr>
            <w:tcW w:w="4111" w:type="dxa"/>
          </w:tcPr>
          <w:p w14:paraId="0E9BF13F" w14:textId="6E0EBCAD" w:rsidR="001B4710" w:rsidRPr="00285EBD" w:rsidRDefault="00285EBD" w:rsidP="00D86B5A">
            <w:pPr>
              <w:spacing w:before="80" w:line="20" w:lineRule="atLeast"/>
              <w:ind w:firstLine="567"/>
              <w:jc w:val="center"/>
              <w:rPr>
                <w:rFonts w:cs="Times New Roman"/>
                <w:bCs/>
                <w:sz w:val="28"/>
                <w:szCs w:val="28"/>
                <w:lang w:val="vi-VN"/>
              </w:rPr>
            </w:pPr>
            <w:r w:rsidRPr="00285EBD">
              <w:rPr>
                <w:rFonts w:cs="Times New Roman"/>
                <w:bCs/>
                <w:sz w:val="28"/>
                <w:szCs w:val="28"/>
                <w:lang w:val="vi-VN"/>
              </w:rPr>
              <w:t>2.000.000</w:t>
            </w:r>
          </w:p>
        </w:tc>
      </w:tr>
      <w:tr w:rsidR="00D86B5A" w:rsidRPr="00A332FA" w14:paraId="7F7043A4" w14:textId="77777777" w:rsidTr="001B4710">
        <w:tc>
          <w:tcPr>
            <w:tcW w:w="9640" w:type="dxa"/>
            <w:gridSpan w:val="2"/>
          </w:tcPr>
          <w:p w14:paraId="113D8050" w14:textId="797CE2BA" w:rsidR="00D86B5A" w:rsidRPr="00A332FA" w:rsidRDefault="00D86B5A" w:rsidP="008E16A2">
            <w:pPr>
              <w:spacing w:before="80" w:line="20" w:lineRule="atLeast"/>
              <w:ind w:firstLine="39"/>
              <w:jc w:val="both"/>
              <w:rPr>
                <w:rFonts w:cs="Times New Roman"/>
                <w:b/>
                <w:sz w:val="28"/>
                <w:szCs w:val="28"/>
                <w:u w:val="single"/>
              </w:rPr>
            </w:pPr>
            <w:r w:rsidRPr="00A332FA">
              <w:rPr>
                <w:rFonts w:cs="Times New Roman"/>
                <w:b/>
                <w:bCs/>
                <w:i/>
                <w:sz w:val="28"/>
                <w:szCs w:val="28"/>
              </w:rPr>
              <w:t>2. Khu vực (Đông Nam Á và Châu Á):</w:t>
            </w:r>
          </w:p>
        </w:tc>
      </w:tr>
      <w:tr w:rsidR="001B4710" w:rsidRPr="00A332FA" w14:paraId="09393E55" w14:textId="77777777" w:rsidTr="001B4710">
        <w:tc>
          <w:tcPr>
            <w:tcW w:w="5529" w:type="dxa"/>
          </w:tcPr>
          <w:p w14:paraId="2647F286" w14:textId="4039C160" w:rsidR="001B4710" w:rsidRPr="00A332FA" w:rsidRDefault="001B4710" w:rsidP="00722F03">
            <w:pPr>
              <w:spacing w:before="80" w:line="20" w:lineRule="atLeast"/>
              <w:jc w:val="center"/>
              <w:rPr>
                <w:rFonts w:cs="Times New Roman"/>
                <w:b/>
                <w:sz w:val="28"/>
                <w:szCs w:val="28"/>
                <w:u w:val="single"/>
              </w:rPr>
            </w:pPr>
            <w:r w:rsidRPr="00A332FA">
              <w:rPr>
                <w:rFonts w:cs="Times New Roman"/>
                <w:sz w:val="28"/>
                <w:szCs w:val="28"/>
              </w:rPr>
              <w:t xml:space="preserve">   - Nhất (hoặc Huy chương Vàng):</w:t>
            </w:r>
          </w:p>
        </w:tc>
        <w:tc>
          <w:tcPr>
            <w:tcW w:w="4111" w:type="dxa"/>
          </w:tcPr>
          <w:p w14:paraId="12560638" w14:textId="6A7883EA" w:rsidR="001B4710" w:rsidRPr="00285EBD" w:rsidRDefault="00285EBD" w:rsidP="00722F03">
            <w:pPr>
              <w:spacing w:before="80" w:line="20" w:lineRule="atLeast"/>
              <w:ind w:firstLine="567"/>
              <w:jc w:val="center"/>
              <w:rPr>
                <w:rFonts w:cs="Times New Roman"/>
                <w:sz w:val="28"/>
                <w:szCs w:val="28"/>
                <w:lang w:val="vi-VN"/>
              </w:rPr>
            </w:pPr>
            <w:r>
              <w:rPr>
                <w:rFonts w:cs="Times New Roman"/>
                <w:sz w:val="28"/>
                <w:szCs w:val="28"/>
                <w:lang w:val="vi-VN"/>
              </w:rPr>
              <w:t>4.500.000</w:t>
            </w:r>
          </w:p>
        </w:tc>
      </w:tr>
      <w:tr w:rsidR="001B4710" w:rsidRPr="00A332FA" w14:paraId="6F9C8C30" w14:textId="77777777" w:rsidTr="001B4710">
        <w:tc>
          <w:tcPr>
            <w:tcW w:w="5529" w:type="dxa"/>
          </w:tcPr>
          <w:p w14:paraId="7418E7E4" w14:textId="044B1D23" w:rsidR="001B4710" w:rsidRPr="00A332FA" w:rsidRDefault="001B4710" w:rsidP="00722F03">
            <w:pPr>
              <w:spacing w:before="80" w:line="20" w:lineRule="atLeast"/>
              <w:jc w:val="center"/>
              <w:rPr>
                <w:rFonts w:cs="Times New Roman"/>
                <w:b/>
                <w:sz w:val="28"/>
                <w:szCs w:val="28"/>
                <w:u w:val="single"/>
              </w:rPr>
            </w:pPr>
            <w:r w:rsidRPr="00A332FA">
              <w:rPr>
                <w:rFonts w:cs="Times New Roman"/>
                <w:sz w:val="28"/>
                <w:szCs w:val="28"/>
              </w:rPr>
              <w:t>- Nhì (hoặc Huy chương Bạc):</w:t>
            </w:r>
          </w:p>
        </w:tc>
        <w:tc>
          <w:tcPr>
            <w:tcW w:w="4111" w:type="dxa"/>
          </w:tcPr>
          <w:p w14:paraId="5D1E5480" w14:textId="4D281392" w:rsidR="001B4710" w:rsidRPr="00285EBD" w:rsidRDefault="00285EBD" w:rsidP="00722F03">
            <w:pPr>
              <w:spacing w:before="80" w:line="20" w:lineRule="atLeast"/>
              <w:ind w:firstLine="567"/>
              <w:jc w:val="center"/>
              <w:rPr>
                <w:rFonts w:cs="Times New Roman"/>
                <w:sz w:val="28"/>
                <w:szCs w:val="28"/>
                <w:lang w:val="vi-VN"/>
              </w:rPr>
            </w:pPr>
            <w:r>
              <w:rPr>
                <w:rFonts w:cs="Times New Roman"/>
                <w:sz w:val="28"/>
                <w:szCs w:val="28"/>
                <w:lang w:val="vi-VN"/>
              </w:rPr>
              <w:t>4.000.000</w:t>
            </w:r>
          </w:p>
        </w:tc>
      </w:tr>
      <w:tr w:rsidR="001B4710" w:rsidRPr="00A332FA" w14:paraId="0CB833FE" w14:textId="77777777" w:rsidTr="001B4710">
        <w:tc>
          <w:tcPr>
            <w:tcW w:w="5529" w:type="dxa"/>
          </w:tcPr>
          <w:p w14:paraId="63BAF789" w14:textId="7146B0A4" w:rsidR="001B4710" w:rsidRPr="00A332FA" w:rsidRDefault="001B4710" w:rsidP="00722F03">
            <w:pPr>
              <w:spacing w:before="80" w:line="20" w:lineRule="atLeast"/>
              <w:jc w:val="center"/>
              <w:rPr>
                <w:rFonts w:cs="Times New Roman"/>
                <w:b/>
                <w:sz w:val="28"/>
                <w:szCs w:val="28"/>
                <w:u w:val="single"/>
              </w:rPr>
            </w:pPr>
            <w:r w:rsidRPr="00A332FA">
              <w:rPr>
                <w:rFonts w:cs="Times New Roman"/>
                <w:sz w:val="28"/>
                <w:szCs w:val="28"/>
              </w:rPr>
              <w:t xml:space="preserve"> - Ba (hoặc Huy chương Đồng):</w:t>
            </w:r>
          </w:p>
        </w:tc>
        <w:tc>
          <w:tcPr>
            <w:tcW w:w="4111" w:type="dxa"/>
          </w:tcPr>
          <w:p w14:paraId="0AFC50E6" w14:textId="30FB361C" w:rsidR="001B4710" w:rsidRPr="00285EBD" w:rsidRDefault="001B4710" w:rsidP="00722F03">
            <w:pPr>
              <w:spacing w:before="80" w:line="20" w:lineRule="atLeast"/>
              <w:ind w:firstLine="567"/>
              <w:jc w:val="center"/>
              <w:rPr>
                <w:rFonts w:cs="Times New Roman"/>
                <w:sz w:val="28"/>
                <w:szCs w:val="28"/>
                <w:lang w:val="vi-VN"/>
              </w:rPr>
            </w:pPr>
            <w:r w:rsidRPr="00A332FA">
              <w:rPr>
                <w:rFonts w:cs="Times New Roman"/>
                <w:sz w:val="28"/>
                <w:szCs w:val="28"/>
              </w:rPr>
              <w:t>3</w:t>
            </w:r>
            <w:r w:rsidR="00285EBD">
              <w:rPr>
                <w:rFonts w:cs="Times New Roman"/>
                <w:sz w:val="28"/>
                <w:szCs w:val="28"/>
                <w:lang w:val="vi-VN"/>
              </w:rPr>
              <w:t>.500.000</w:t>
            </w:r>
          </w:p>
        </w:tc>
      </w:tr>
      <w:tr w:rsidR="00D86B5A" w:rsidRPr="00A332FA" w14:paraId="27D27563" w14:textId="77777777" w:rsidTr="001B4710">
        <w:tc>
          <w:tcPr>
            <w:tcW w:w="9640" w:type="dxa"/>
            <w:gridSpan w:val="2"/>
          </w:tcPr>
          <w:p w14:paraId="395C5FC2" w14:textId="541A62DE" w:rsidR="00D86B5A" w:rsidRPr="00847048" w:rsidRDefault="00D86B5A" w:rsidP="008E16A2">
            <w:pPr>
              <w:spacing w:before="80" w:line="20" w:lineRule="atLeast"/>
              <w:rPr>
                <w:rFonts w:cs="Times New Roman"/>
                <w:i/>
                <w:sz w:val="28"/>
                <w:szCs w:val="28"/>
              </w:rPr>
            </w:pPr>
            <w:r w:rsidRPr="00847048">
              <w:rPr>
                <w:rFonts w:cs="Times New Roman"/>
                <w:b/>
                <w:bCs/>
                <w:i/>
                <w:sz w:val="28"/>
                <w:szCs w:val="28"/>
              </w:rPr>
              <w:t>3. Quốc tế:</w:t>
            </w:r>
          </w:p>
        </w:tc>
      </w:tr>
      <w:tr w:rsidR="001B4710" w:rsidRPr="00A332FA" w14:paraId="586DA38B" w14:textId="77777777" w:rsidTr="001B4710">
        <w:tc>
          <w:tcPr>
            <w:tcW w:w="5529" w:type="dxa"/>
          </w:tcPr>
          <w:p w14:paraId="11AF3FBD" w14:textId="744E5DD9" w:rsidR="001B4710" w:rsidRPr="00A332FA" w:rsidRDefault="001B4710" w:rsidP="008E16A2">
            <w:pPr>
              <w:spacing w:before="80" w:line="20" w:lineRule="atLeast"/>
              <w:jc w:val="center"/>
              <w:rPr>
                <w:rFonts w:cs="Times New Roman"/>
                <w:b/>
                <w:sz w:val="28"/>
                <w:szCs w:val="28"/>
                <w:u w:val="single"/>
              </w:rPr>
            </w:pPr>
            <w:r w:rsidRPr="00A332FA">
              <w:rPr>
                <w:rFonts w:cs="Times New Roman"/>
                <w:sz w:val="28"/>
                <w:szCs w:val="28"/>
              </w:rPr>
              <w:t xml:space="preserve">    - Nhất (hoặc Huy chương Vàng):</w:t>
            </w:r>
          </w:p>
        </w:tc>
        <w:tc>
          <w:tcPr>
            <w:tcW w:w="4111" w:type="dxa"/>
          </w:tcPr>
          <w:p w14:paraId="55772FB2" w14:textId="505ED647" w:rsidR="001B4710" w:rsidRPr="00122262" w:rsidRDefault="00285EBD" w:rsidP="00D86B5A">
            <w:pPr>
              <w:spacing w:before="80" w:line="20" w:lineRule="atLeast"/>
              <w:ind w:firstLine="567"/>
              <w:jc w:val="center"/>
              <w:rPr>
                <w:rFonts w:cs="Times New Roman"/>
                <w:bCs/>
                <w:sz w:val="28"/>
                <w:szCs w:val="28"/>
                <w:lang w:val="vi-VN"/>
              </w:rPr>
            </w:pPr>
            <w:r w:rsidRPr="00122262">
              <w:rPr>
                <w:rFonts w:cs="Times New Roman"/>
                <w:bCs/>
                <w:sz w:val="28"/>
                <w:szCs w:val="28"/>
                <w:lang w:val="vi-VN"/>
              </w:rPr>
              <w:t>6.000.000</w:t>
            </w:r>
          </w:p>
        </w:tc>
      </w:tr>
      <w:tr w:rsidR="001B4710" w:rsidRPr="00A332FA" w14:paraId="6B624EFF" w14:textId="77777777" w:rsidTr="001B4710">
        <w:tc>
          <w:tcPr>
            <w:tcW w:w="5529" w:type="dxa"/>
          </w:tcPr>
          <w:p w14:paraId="0127EA36" w14:textId="25F1A1D9" w:rsidR="001B4710" w:rsidRPr="00A332FA" w:rsidRDefault="001B4710" w:rsidP="008E16A2">
            <w:pPr>
              <w:spacing w:before="80" w:line="20" w:lineRule="atLeast"/>
              <w:jc w:val="center"/>
              <w:rPr>
                <w:rFonts w:cs="Times New Roman"/>
                <w:b/>
                <w:sz w:val="28"/>
                <w:szCs w:val="28"/>
                <w:u w:val="single"/>
              </w:rPr>
            </w:pPr>
            <w:r w:rsidRPr="00A332FA">
              <w:rPr>
                <w:rFonts w:cs="Times New Roman"/>
                <w:sz w:val="28"/>
                <w:szCs w:val="28"/>
              </w:rPr>
              <w:t>- Nhì (hoặc Huy chương Bạc):</w:t>
            </w:r>
          </w:p>
        </w:tc>
        <w:tc>
          <w:tcPr>
            <w:tcW w:w="4111" w:type="dxa"/>
          </w:tcPr>
          <w:p w14:paraId="7B82FE4A" w14:textId="64BB071A" w:rsidR="001B4710" w:rsidRPr="00122262" w:rsidRDefault="00285EBD" w:rsidP="00D86B5A">
            <w:pPr>
              <w:spacing w:before="80" w:line="20" w:lineRule="atLeast"/>
              <w:ind w:firstLine="567"/>
              <w:jc w:val="center"/>
              <w:rPr>
                <w:rFonts w:cs="Times New Roman"/>
                <w:bCs/>
                <w:sz w:val="28"/>
                <w:szCs w:val="28"/>
                <w:lang w:val="vi-VN"/>
              </w:rPr>
            </w:pPr>
            <w:r w:rsidRPr="00122262">
              <w:rPr>
                <w:rFonts w:cs="Times New Roman"/>
                <w:bCs/>
                <w:sz w:val="28"/>
                <w:szCs w:val="28"/>
                <w:lang w:val="vi-VN"/>
              </w:rPr>
              <w:t>5.500.000</w:t>
            </w:r>
          </w:p>
        </w:tc>
      </w:tr>
      <w:tr w:rsidR="001B4710" w:rsidRPr="00A332FA" w14:paraId="3586F741" w14:textId="77777777" w:rsidTr="001B4710">
        <w:tc>
          <w:tcPr>
            <w:tcW w:w="5529" w:type="dxa"/>
          </w:tcPr>
          <w:p w14:paraId="53982FAC" w14:textId="4E4250B1" w:rsidR="001B4710" w:rsidRPr="00A332FA" w:rsidRDefault="001B4710" w:rsidP="008E16A2">
            <w:pPr>
              <w:spacing w:before="80" w:line="20" w:lineRule="atLeast"/>
              <w:jc w:val="center"/>
              <w:rPr>
                <w:rFonts w:cs="Times New Roman"/>
                <w:sz w:val="28"/>
                <w:szCs w:val="28"/>
              </w:rPr>
            </w:pPr>
            <w:r w:rsidRPr="00A332FA">
              <w:rPr>
                <w:rFonts w:cs="Times New Roman"/>
                <w:sz w:val="28"/>
                <w:szCs w:val="28"/>
              </w:rPr>
              <w:t xml:space="preserve"> - Ba (hoặc Huy chương Đồng):</w:t>
            </w:r>
          </w:p>
        </w:tc>
        <w:tc>
          <w:tcPr>
            <w:tcW w:w="4111" w:type="dxa"/>
          </w:tcPr>
          <w:p w14:paraId="44D18924" w14:textId="42251823" w:rsidR="001B4710" w:rsidRPr="00122262" w:rsidRDefault="001B4710" w:rsidP="00D86B5A">
            <w:pPr>
              <w:spacing w:before="80" w:line="20" w:lineRule="atLeast"/>
              <w:ind w:firstLine="567"/>
              <w:jc w:val="center"/>
              <w:rPr>
                <w:rFonts w:cs="Times New Roman"/>
                <w:bCs/>
                <w:sz w:val="28"/>
                <w:szCs w:val="28"/>
                <w:lang w:val="vi-VN"/>
              </w:rPr>
            </w:pPr>
            <w:r w:rsidRPr="00122262">
              <w:rPr>
                <w:rFonts w:cs="Times New Roman"/>
                <w:bCs/>
                <w:sz w:val="28"/>
                <w:szCs w:val="28"/>
              </w:rPr>
              <w:t>5</w:t>
            </w:r>
            <w:r w:rsidR="00285EBD" w:rsidRPr="00122262">
              <w:rPr>
                <w:rFonts w:cs="Times New Roman"/>
                <w:bCs/>
                <w:sz w:val="28"/>
                <w:szCs w:val="28"/>
                <w:lang w:val="vi-VN"/>
              </w:rPr>
              <w:t>.000.000</w:t>
            </w:r>
          </w:p>
        </w:tc>
      </w:tr>
    </w:tbl>
    <w:p w14:paraId="50D7A2FA" w14:textId="77777777" w:rsidR="001B4710" w:rsidRDefault="001B4710" w:rsidP="00285EBD">
      <w:pPr>
        <w:spacing w:before="80" w:after="0" w:line="20" w:lineRule="atLeast"/>
        <w:jc w:val="both"/>
        <w:rPr>
          <w:rFonts w:cs="Times New Roman"/>
          <w:sz w:val="28"/>
          <w:szCs w:val="28"/>
          <w:highlight w:val="yellow"/>
          <w:lang w:val="en-GB"/>
        </w:rPr>
      </w:pPr>
    </w:p>
    <w:p w14:paraId="7061C790" w14:textId="0C6D2F10" w:rsidR="003F6430" w:rsidRPr="00285EBD" w:rsidRDefault="003F6430" w:rsidP="003F6430">
      <w:pPr>
        <w:spacing w:before="80" w:after="0" w:line="20" w:lineRule="atLeast"/>
        <w:ind w:firstLine="567"/>
        <w:jc w:val="both"/>
        <w:rPr>
          <w:rFonts w:cs="Times New Roman"/>
          <w:i/>
          <w:iCs/>
          <w:sz w:val="28"/>
          <w:szCs w:val="28"/>
          <w:lang w:val="vi-VN"/>
        </w:rPr>
      </w:pPr>
      <w:r w:rsidRPr="00285EBD">
        <w:rPr>
          <w:rFonts w:cs="Times New Roman"/>
          <w:i/>
          <w:iCs/>
          <w:sz w:val="28"/>
          <w:szCs w:val="28"/>
          <w:lang w:val="en-GB"/>
        </w:rPr>
        <w:t>*</w:t>
      </w:r>
      <w:r w:rsidRPr="00285EBD">
        <w:rPr>
          <w:rFonts w:cs="Times New Roman"/>
          <w:i/>
          <w:iCs/>
          <w:sz w:val="28"/>
          <w:szCs w:val="28"/>
          <w:lang w:val="vi-VN"/>
        </w:rPr>
        <w:t xml:space="preserve"> Đối với các trường hợp đoạt giải các môn: năng khiếu, thể thao (tối đa nhóm tham gia là 3 người); nghề, khoa học kỹ thuật (tối đa nhóm tham gia là 5 người) thì mức tiền thưởng sẽ thấp hơn 1 cấp và không dưới 1</w:t>
      </w:r>
      <w:r w:rsidR="00285EBD">
        <w:rPr>
          <w:rFonts w:cs="Times New Roman"/>
          <w:i/>
          <w:iCs/>
          <w:sz w:val="28"/>
          <w:szCs w:val="28"/>
          <w:lang w:val="vi-VN"/>
        </w:rPr>
        <w:t>.000.000</w:t>
      </w:r>
      <w:r w:rsidR="00573472">
        <w:rPr>
          <w:rFonts w:cs="Times New Roman"/>
          <w:i/>
          <w:iCs/>
          <w:sz w:val="28"/>
          <w:szCs w:val="28"/>
          <w:lang w:val="vi-VN"/>
        </w:rPr>
        <w:t>VNĐ</w:t>
      </w:r>
      <w:r w:rsidRPr="00285EBD">
        <w:rPr>
          <w:rFonts w:cs="Times New Roman"/>
          <w:i/>
          <w:iCs/>
          <w:sz w:val="28"/>
          <w:szCs w:val="28"/>
          <w:lang w:val="vi-VN"/>
        </w:rPr>
        <w:t xml:space="preserve"> (</w:t>
      </w:r>
      <w:r w:rsidR="00285EBD">
        <w:rPr>
          <w:rFonts w:cs="Times New Roman"/>
          <w:i/>
          <w:iCs/>
          <w:sz w:val="28"/>
          <w:szCs w:val="28"/>
          <w:lang w:val="vi-VN"/>
        </w:rPr>
        <w:t>một triệu đồng)</w:t>
      </w:r>
      <w:r w:rsidR="00285EBD" w:rsidRPr="00285EBD">
        <w:rPr>
          <w:rFonts w:cs="Times New Roman"/>
          <w:i/>
          <w:iCs/>
          <w:sz w:val="28"/>
          <w:szCs w:val="28"/>
          <w:lang w:val="vi-VN"/>
        </w:rPr>
        <w:t>.</w:t>
      </w:r>
    </w:p>
    <w:p w14:paraId="172A4697" w14:textId="7CC8DF99" w:rsidR="004F16A8" w:rsidRPr="00A332FA" w:rsidRDefault="004F16A8" w:rsidP="00573472">
      <w:pPr>
        <w:spacing w:before="120" w:after="120" w:line="20" w:lineRule="atLeast"/>
        <w:ind w:firstLine="567"/>
        <w:jc w:val="both"/>
        <w:rPr>
          <w:rFonts w:cs="Times New Roman"/>
          <w:b/>
          <w:sz w:val="28"/>
          <w:szCs w:val="28"/>
        </w:rPr>
      </w:pPr>
      <w:r w:rsidRPr="00A332FA">
        <w:rPr>
          <w:rFonts w:cs="Times New Roman"/>
          <w:b/>
          <w:sz w:val="28"/>
          <w:szCs w:val="28"/>
        </w:rPr>
        <w:t xml:space="preserve">Điều </w:t>
      </w:r>
      <w:r w:rsidR="002F63EF" w:rsidRPr="00A332FA">
        <w:rPr>
          <w:rFonts w:cs="Times New Roman"/>
          <w:b/>
          <w:sz w:val="28"/>
          <w:szCs w:val="28"/>
        </w:rPr>
        <w:t>5</w:t>
      </w:r>
      <w:r w:rsidRPr="00A332FA">
        <w:rPr>
          <w:rFonts w:cs="Times New Roman"/>
          <w:b/>
          <w:sz w:val="28"/>
          <w:szCs w:val="28"/>
        </w:rPr>
        <w:t xml:space="preserve">: </w:t>
      </w:r>
      <w:r w:rsidR="00BC0F79" w:rsidRPr="00A332FA">
        <w:rPr>
          <w:rFonts w:cs="Times New Roman"/>
          <w:b/>
          <w:sz w:val="28"/>
          <w:szCs w:val="28"/>
        </w:rPr>
        <w:t>Hình thức khen thưởng</w:t>
      </w:r>
    </w:p>
    <w:p w14:paraId="7766BDFD" w14:textId="2695FD18" w:rsidR="00741D26" w:rsidRPr="00C87885" w:rsidRDefault="00C87885" w:rsidP="00C87885">
      <w:pPr>
        <w:spacing w:before="80" w:after="0" w:line="20" w:lineRule="atLeast"/>
        <w:ind w:firstLine="567"/>
        <w:jc w:val="both"/>
        <w:rPr>
          <w:rFonts w:cs="Times New Roman"/>
          <w:sz w:val="28"/>
          <w:szCs w:val="28"/>
        </w:rPr>
      </w:pPr>
      <w:r>
        <w:rPr>
          <w:rFonts w:cs="Times New Roman"/>
          <w:sz w:val="28"/>
          <w:szCs w:val="28"/>
        </w:rPr>
        <w:t>Tổ</w:t>
      </w:r>
      <w:r>
        <w:rPr>
          <w:rFonts w:cs="Times New Roman"/>
          <w:sz w:val="28"/>
          <w:szCs w:val="28"/>
          <w:lang w:val="vi-VN"/>
        </w:rPr>
        <w:t xml:space="preserve"> chức biểu dương</w:t>
      </w:r>
      <w:r w:rsidR="00335D4B">
        <w:rPr>
          <w:rFonts w:cs="Times New Roman"/>
          <w:sz w:val="28"/>
          <w:szCs w:val="28"/>
          <w:lang w:val="vi-VN"/>
        </w:rPr>
        <w:t>,</w:t>
      </w:r>
      <w:r>
        <w:rPr>
          <w:rFonts w:cs="Times New Roman"/>
          <w:sz w:val="28"/>
          <w:szCs w:val="28"/>
          <w:lang w:val="vi-VN"/>
        </w:rPr>
        <w:t xml:space="preserve"> t</w:t>
      </w:r>
      <w:r w:rsidR="00BC0F79" w:rsidRPr="00A332FA">
        <w:rPr>
          <w:rFonts w:cs="Times New Roman"/>
          <w:sz w:val="28"/>
          <w:szCs w:val="28"/>
        </w:rPr>
        <w:t xml:space="preserve">ặng </w:t>
      </w:r>
      <w:r>
        <w:rPr>
          <w:rFonts w:cs="Times New Roman"/>
          <w:sz w:val="28"/>
          <w:szCs w:val="28"/>
          <w:lang w:val="vi-VN"/>
        </w:rPr>
        <w:t>T</w:t>
      </w:r>
      <w:r w:rsidR="00BC0F79" w:rsidRPr="00A332FA">
        <w:rPr>
          <w:rFonts w:cs="Times New Roman"/>
          <w:sz w:val="28"/>
          <w:szCs w:val="28"/>
        </w:rPr>
        <w:t xml:space="preserve">hư khen của Tổng Giám đốc Tập đoàn Điện lực Việt Nam và </w:t>
      </w:r>
      <w:r w:rsidR="00276463" w:rsidRPr="00A332FA">
        <w:rPr>
          <w:rFonts w:cs="Times New Roman"/>
          <w:sz w:val="28"/>
          <w:szCs w:val="28"/>
        </w:rPr>
        <w:t xml:space="preserve">Ban Thường vụ </w:t>
      </w:r>
      <w:r w:rsidR="00BC0F79" w:rsidRPr="00A332FA">
        <w:rPr>
          <w:rFonts w:cs="Times New Roman"/>
          <w:sz w:val="28"/>
          <w:szCs w:val="28"/>
        </w:rPr>
        <w:t xml:space="preserve">Công đoàn Điện lực Việt Nam kèm tiền thưởng theo Điều </w:t>
      </w:r>
      <w:r w:rsidR="006D3E23" w:rsidRPr="00A332FA">
        <w:rPr>
          <w:rFonts w:cs="Times New Roman"/>
          <w:sz w:val="28"/>
          <w:szCs w:val="28"/>
        </w:rPr>
        <w:t>4</w:t>
      </w:r>
      <w:r w:rsidR="00BC0F79" w:rsidRPr="00A332FA">
        <w:rPr>
          <w:rFonts w:cs="Times New Roman"/>
          <w:sz w:val="28"/>
          <w:szCs w:val="28"/>
        </w:rPr>
        <w:t xml:space="preserve"> tại Qu</w:t>
      </w:r>
      <w:r w:rsidR="002A2EE2" w:rsidRPr="00A332FA">
        <w:rPr>
          <w:rFonts w:cs="Times New Roman"/>
          <w:sz w:val="28"/>
          <w:szCs w:val="28"/>
        </w:rPr>
        <w:t>y</w:t>
      </w:r>
      <w:r w:rsidR="00BC0F79" w:rsidRPr="00A332FA">
        <w:rPr>
          <w:rFonts w:cs="Times New Roman"/>
          <w:sz w:val="28"/>
          <w:szCs w:val="28"/>
        </w:rPr>
        <w:t xml:space="preserve"> định này cho con CNVCLĐ được khen thưởng.</w:t>
      </w:r>
    </w:p>
    <w:p w14:paraId="0880974C" w14:textId="7A6F1E6E" w:rsidR="0058602D" w:rsidRPr="00A332FA" w:rsidRDefault="002F63EF" w:rsidP="00573472">
      <w:pPr>
        <w:spacing w:before="120" w:after="120" w:line="20" w:lineRule="atLeast"/>
        <w:ind w:firstLine="567"/>
        <w:jc w:val="both"/>
        <w:rPr>
          <w:rFonts w:cs="Times New Roman"/>
          <w:b/>
          <w:sz w:val="28"/>
          <w:szCs w:val="28"/>
        </w:rPr>
      </w:pPr>
      <w:r w:rsidRPr="00A332FA">
        <w:rPr>
          <w:rFonts w:cs="Times New Roman"/>
          <w:b/>
          <w:sz w:val="28"/>
          <w:szCs w:val="28"/>
        </w:rPr>
        <w:t xml:space="preserve">Điều 6: </w:t>
      </w:r>
      <w:r w:rsidR="00276463" w:rsidRPr="00A332FA">
        <w:rPr>
          <w:rFonts w:cs="Times New Roman"/>
          <w:b/>
          <w:sz w:val="28"/>
          <w:szCs w:val="28"/>
        </w:rPr>
        <w:t>Quy trình, thủ tục</w:t>
      </w:r>
      <w:r w:rsidR="001B4710" w:rsidRPr="00C87885">
        <w:rPr>
          <w:rFonts w:cs="Times New Roman"/>
          <w:b/>
          <w:sz w:val="28"/>
          <w:szCs w:val="28"/>
          <w:lang w:val="vi-VN"/>
        </w:rPr>
        <w:t>, thời gian</w:t>
      </w:r>
      <w:r w:rsidR="00276463" w:rsidRPr="00A332FA">
        <w:rPr>
          <w:rFonts w:cs="Times New Roman"/>
          <w:b/>
          <w:sz w:val="28"/>
          <w:szCs w:val="28"/>
        </w:rPr>
        <w:t xml:space="preserve"> khen thưởng</w:t>
      </w:r>
      <w:r w:rsidR="0058602D" w:rsidRPr="00A332FA">
        <w:rPr>
          <w:rFonts w:cs="Times New Roman"/>
          <w:b/>
          <w:sz w:val="28"/>
          <w:szCs w:val="28"/>
        </w:rPr>
        <w:t xml:space="preserve">  </w:t>
      </w:r>
    </w:p>
    <w:p w14:paraId="5ACE3286" w14:textId="1C29BE92" w:rsidR="00276463" w:rsidRPr="00A332FA" w:rsidRDefault="0058602D" w:rsidP="000E1BD1">
      <w:pPr>
        <w:spacing w:before="80" w:after="0" w:line="20" w:lineRule="atLeast"/>
        <w:ind w:firstLine="567"/>
        <w:jc w:val="both"/>
        <w:rPr>
          <w:rFonts w:cs="Times New Roman"/>
          <w:b/>
          <w:sz w:val="28"/>
          <w:szCs w:val="28"/>
        </w:rPr>
      </w:pPr>
      <w:r w:rsidRPr="00A332FA">
        <w:rPr>
          <w:rFonts w:cs="Times New Roman"/>
          <w:b/>
          <w:sz w:val="28"/>
          <w:szCs w:val="28"/>
        </w:rPr>
        <w:t xml:space="preserve">1. </w:t>
      </w:r>
      <w:r w:rsidR="00276463" w:rsidRPr="00A332FA">
        <w:rPr>
          <w:rFonts w:cs="Times New Roman"/>
          <w:b/>
          <w:sz w:val="28"/>
          <w:szCs w:val="28"/>
        </w:rPr>
        <w:t>Quy trình, thủ tục khen thưởng</w:t>
      </w:r>
    </w:p>
    <w:p w14:paraId="33751526" w14:textId="77777777" w:rsidR="00276463" w:rsidRPr="00A332FA" w:rsidRDefault="00276463" w:rsidP="000E1BD1">
      <w:pPr>
        <w:spacing w:before="80" w:after="0" w:line="20" w:lineRule="atLeast"/>
        <w:ind w:firstLine="567"/>
        <w:jc w:val="both"/>
        <w:rPr>
          <w:rFonts w:cs="Times New Roman"/>
          <w:sz w:val="28"/>
          <w:szCs w:val="28"/>
        </w:rPr>
      </w:pPr>
      <w:r w:rsidRPr="00A332FA">
        <w:rPr>
          <w:rFonts w:cs="Times New Roman"/>
          <w:sz w:val="28"/>
          <w:szCs w:val="28"/>
        </w:rPr>
        <w:t>Bước 1</w:t>
      </w:r>
      <w:r w:rsidR="003F4605" w:rsidRPr="00A332FA">
        <w:rPr>
          <w:rFonts w:cs="Times New Roman"/>
          <w:sz w:val="28"/>
          <w:szCs w:val="28"/>
        </w:rPr>
        <w:t>:</w:t>
      </w:r>
      <w:r w:rsidRPr="00A332FA">
        <w:rPr>
          <w:rFonts w:cs="Times New Roman"/>
          <w:sz w:val="28"/>
          <w:szCs w:val="28"/>
        </w:rPr>
        <w:t xml:space="preserve"> Công đoàn đơn vị đề nghị hồ sơ khen thưởng</w:t>
      </w:r>
      <w:r w:rsidR="00C3112A" w:rsidRPr="00A332FA">
        <w:rPr>
          <w:rFonts w:cs="Times New Roman"/>
          <w:sz w:val="28"/>
          <w:szCs w:val="28"/>
        </w:rPr>
        <w:t>,</w:t>
      </w:r>
      <w:r w:rsidRPr="00A332FA">
        <w:rPr>
          <w:rFonts w:cs="Times New Roman"/>
          <w:sz w:val="28"/>
          <w:szCs w:val="28"/>
        </w:rPr>
        <w:t xml:space="preserve"> gồm:</w:t>
      </w:r>
    </w:p>
    <w:p w14:paraId="2DB91DCF" w14:textId="77777777" w:rsidR="00276463" w:rsidRPr="00A332FA" w:rsidRDefault="00276463" w:rsidP="000E1BD1">
      <w:pPr>
        <w:spacing w:before="80" w:after="0" w:line="20" w:lineRule="atLeast"/>
        <w:ind w:firstLine="567"/>
        <w:jc w:val="both"/>
        <w:rPr>
          <w:rFonts w:cs="Times New Roman"/>
          <w:sz w:val="28"/>
          <w:szCs w:val="28"/>
        </w:rPr>
      </w:pPr>
      <w:r w:rsidRPr="00A332FA">
        <w:rPr>
          <w:rFonts w:cs="Times New Roman"/>
          <w:sz w:val="28"/>
          <w:szCs w:val="28"/>
        </w:rPr>
        <w:t>- Tờ trình đề nghị khen thưởng của Công đoàn đơn vị;</w:t>
      </w:r>
    </w:p>
    <w:p w14:paraId="31B96139" w14:textId="472FA182" w:rsidR="00276463" w:rsidRPr="00A332FA" w:rsidRDefault="00276463" w:rsidP="000E1BD1">
      <w:pPr>
        <w:spacing w:before="80" w:after="0" w:line="20" w:lineRule="atLeast"/>
        <w:ind w:firstLine="567"/>
        <w:jc w:val="both"/>
        <w:rPr>
          <w:rFonts w:cs="Times New Roman"/>
          <w:sz w:val="28"/>
          <w:szCs w:val="28"/>
        </w:rPr>
      </w:pPr>
      <w:r w:rsidRPr="00A332FA">
        <w:rPr>
          <w:rFonts w:cs="Times New Roman"/>
          <w:sz w:val="28"/>
          <w:szCs w:val="28"/>
        </w:rPr>
        <w:t xml:space="preserve">- Danh sách trích ngang </w:t>
      </w:r>
      <w:r w:rsidR="005E62B3">
        <w:rPr>
          <w:rFonts w:cs="Times New Roman"/>
          <w:sz w:val="28"/>
          <w:szCs w:val="28"/>
        </w:rPr>
        <w:t xml:space="preserve">đề nghị khen thưởng </w:t>
      </w:r>
      <w:r w:rsidRPr="00A332FA">
        <w:rPr>
          <w:rFonts w:cs="Times New Roman"/>
          <w:sz w:val="28"/>
          <w:szCs w:val="28"/>
        </w:rPr>
        <w:t>(theo mẫu);</w:t>
      </w:r>
    </w:p>
    <w:p w14:paraId="40CA78F3" w14:textId="77777777" w:rsidR="003F6430" w:rsidRDefault="00276463" w:rsidP="000E1BD1">
      <w:pPr>
        <w:spacing w:before="80" w:after="0" w:line="20" w:lineRule="atLeast"/>
        <w:ind w:firstLine="567"/>
        <w:jc w:val="both"/>
        <w:rPr>
          <w:rFonts w:cs="Times New Roman"/>
          <w:b/>
          <w:sz w:val="28"/>
          <w:szCs w:val="28"/>
          <w:lang w:val="vi-VN"/>
        </w:rPr>
      </w:pPr>
      <w:r w:rsidRPr="00C87885">
        <w:rPr>
          <w:rFonts w:cs="Times New Roman"/>
          <w:b/>
          <w:sz w:val="28"/>
          <w:szCs w:val="28"/>
        </w:rPr>
        <w:t xml:space="preserve">- </w:t>
      </w:r>
      <w:r w:rsidR="00741D26" w:rsidRPr="00C87885">
        <w:rPr>
          <w:rFonts w:cs="Times New Roman"/>
          <w:bCs/>
          <w:sz w:val="28"/>
          <w:szCs w:val="28"/>
        </w:rPr>
        <w:t>Bản</w:t>
      </w:r>
      <w:r w:rsidR="00741D26" w:rsidRPr="00C87885">
        <w:rPr>
          <w:rFonts w:cs="Times New Roman"/>
          <w:bCs/>
          <w:sz w:val="28"/>
          <w:szCs w:val="28"/>
          <w:lang w:val="vi-VN"/>
        </w:rPr>
        <w:t xml:space="preserve"> photo công chứng các giấy tờ:</w:t>
      </w:r>
      <w:r w:rsidR="00741D26" w:rsidRPr="00A332FA">
        <w:rPr>
          <w:rFonts w:cs="Times New Roman"/>
          <w:b/>
          <w:sz w:val="28"/>
          <w:szCs w:val="28"/>
          <w:lang w:val="vi-VN"/>
        </w:rPr>
        <w:t xml:space="preserve"> </w:t>
      </w:r>
    </w:p>
    <w:p w14:paraId="60B7921A" w14:textId="53B331AF" w:rsidR="003F6430" w:rsidRPr="001B4710" w:rsidRDefault="003F6430" w:rsidP="001B4710">
      <w:pPr>
        <w:spacing w:before="80" w:after="0" w:line="20" w:lineRule="atLeast"/>
        <w:ind w:firstLine="567"/>
        <w:jc w:val="both"/>
        <w:rPr>
          <w:rFonts w:cs="Times New Roman"/>
          <w:sz w:val="28"/>
          <w:szCs w:val="28"/>
        </w:rPr>
      </w:pPr>
      <w:r>
        <w:rPr>
          <w:rFonts w:cs="Times New Roman"/>
          <w:b/>
          <w:sz w:val="28"/>
          <w:szCs w:val="28"/>
          <w:lang w:val="en-GB"/>
        </w:rPr>
        <w:t xml:space="preserve">+ </w:t>
      </w:r>
      <w:r w:rsidR="00276463" w:rsidRPr="00A332FA">
        <w:rPr>
          <w:rFonts w:cs="Times New Roman"/>
          <w:sz w:val="28"/>
          <w:szCs w:val="28"/>
        </w:rPr>
        <w:t>Chứng nhận đoạt giải trong các kỳ</w:t>
      </w:r>
      <w:r w:rsidR="00987664" w:rsidRPr="00A332FA">
        <w:rPr>
          <w:rFonts w:cs="Times New Roman"/>
          <w:sz w:val="28"/>
          <w:szCs w:val="28"/>
        </w:rPr>
        <w:t xml:space="preserve"> thi q</w:t>
      </w:r>
      <w:r w:rsidR="00276463" w:rsidRPr="00A332FA">
        <w:rPr>
          <w:rFonts w:cs="Times New Roman"/>
          <w:sz w:val="28"/>
          <w:szCs w:val="28"/>
        </w:rPr>
        <w:t>uố</w:t>
      </w:r>
      <w:r w:rsidR="00987664" w:rsidRPr="00A332FA">
        <w:rPr>
          <w:rFonts w:cs="Times New Roman"/>
          <w:sz w:val="28"/>
          <w:szCs w:val="28"/>
        </w:rPr>
        <w:t>c gia, q</w:t>
      </w:r>
      <w:r w:rsidR="00276463" w:rsidRPr="00A332FA">
        <w:rPr>
          <w:rFonts w:cs="Times New Roman"/>
          <w:sz w:val="28"/>
          <w:szCs w:val="28"/>
        </w:rPr>
        <w:t>uốc tế</w:t>
      </w:r>
      <w:r w:rsidR="001B4710">
        <w:rPr>
          <w:rFonts w:cs="Times New Roman"/>
          <w:sz w:val="28"/>
          <w:szCs w:val="28"/>
          <w:lang w:val="vi-VN"/>
        </w:rPr>
        <w:t>.</w:t>
      </w:r>
      <w:r w:rsidR="00741D26" w:rsidRPr="00A332FA">
        <w:rPr>
          <w:rFonts w:cs="Times New Roman"/>
          <w:sz w:val="28"/>
          <w:szCs w:val="28"/>
          <w:lang w:val="vi-VN"/>
        </w:rPr>
        <w:t xml:space="preserve"> </w:t>
      </w:r>
      <w:r w:rsidR="001B4710" w:rsidRPr="00C87885">
        <w:rPr>
          <w:rFonts w:cs="Times New Roman"/>
          <w:sz w:val="28"/>
          <w:szCs w:val="28"/>
          <w:lang w:val="en-GB"/>
        </w:rPr>
        <w:t>T</w:t>
      </w:r>
      <w:r w:rsidR="001B4710" w:rsidRPr="00C87885">
        <w:rPr>
          <w:rFonts w:cs="Times New Roman"/>
          <w:sz w:val="28"/>
          <w:szCs w:val="28"/>
          <w:lang w:val="vi-VN"/>
        </w:rPr>
        <w:t xml:space="preserve">rường hợp đoạt giải trong các kỳ thi quốc tế (các môn học và nghiên cứu khoa học kỹ thuật) ngoài </w:t>
      </w:r>
      <w:r w:rsidR="001B4710" w:rsidRPr="00C87885">
        <w:rPr>
          <w:rFonts w:cs="Times New Roman"/>
          <w:sz w:val="28"/>
          <w:szCs w:val="28"/>
          <w:lang w:val="vi-VN"/>
        </w:rPr>
        <w:lastRenderedPageBreak/>
        <w:t>chứng nhận của Ban Tổ chức cuộc thi phải có hình thức công nhận của Bộ Giáo dục và Đào tạo.</w:t>
      </w:r>
    </w:p>
    <w:p w14:paraId="10C783B6" w14:textId="429A1C9D" w:rsidR="00E85730" w:rsidRPr="001B4710" w:rsidRDefault="00E85730" w:rsidP="000E1BD1">
      <w:pPr>
        <w:spacing w:before="80" w:after="0" w:line="20" w:lineRule="atLeast"/>
        <w:ind w:firstLine="567"/>
        <w:jc w:val="both"/>
        <w:rPr>
          <w:rFonts w:cs="Times New Roman"/>
          <w:sz w:val="28"/>
          <w:szCs w:val="28"/>
          <w:highlight w:val="yellow"/>
          <w:lang w:val="vi-VN"/>
        </w:rPr>
      </w:pPr>
      <w:r w:rsidRPr="00C87885">
        <w:rPr>
          <w:rFonts w:cs="Times New Roman"/>
          <w:sz w:val="28"/>
          <w:szCs w:val="28"/>
        </w:rPr>
        <w:t>+</w:t>
      </w:r>
      <w:r w:rsidR="00987664" w:rsidRPr="00C87885">
        <w:rPr>
          <w:rFonts w:cs="Times New Roman"/>
          <w:sz w:val="28"/>
          <w:szCs w:val="28"/>
        </w:rPr>
        <w:t xml:space="preserve"> Q</w:t>
      </w:r>
      <w:r w:rsidR="00741D26" w:rsidRPr="00C87885">
        <w:rPr>
          <w:rFonts w:cs="Times New Roman"/>
          <w:sz w:val="28"/>
          <w:szCs w:val="28"/>
          <w:lang w:val="vi-VN"/>
        </w:rPr>
        <w:t xml:space="preserve">uyết định thành lập đoàn, cử đoàn tham dự kỳ thi của các đơn vị được quy định trong Điều 2 của Quy định này. Đối với trường hợp đơn vị có thẩm quyền không </w:t>
      </w:r>
      <w:r w:rsidR="007B12E1" w:rsidRPr="00C87885">
        <w:rPr>
          <w:rFonts w:cs="Times New Roman"/>
          <w:sz w:val="28"/>
          <w:szCs w:val="28"/>
        </w:rPr>
        <w:t xml:space="preserve">ban hành </w:t>
      </w:r>
      <w:r w:rsidR="001B4710" w:rsidRPr="00C87885">
        <w:rPr>
          <w:rFonts w:cs="Times New Roman"/>
          <w:sz w:val="28"/>
          <w:szCs w:val="28"/>
          <w:lang w:val="vi-VN"/>
        </w:rPr>
        <w:t>q</w:t>
      </w:r>
      <w:r w:rsidR="00741D26" w:rsidRPr="00C87885">
        <w:rPr>
          <w:rFonts w:cs="Times New Roman"/>
          <w:sz w:val="28"/>
          <w:szCs w:val="28"/>
          <w:lang w:val="vi-VN"/>
        </w:rPr>
        <w:t xml:space="preserve">uyết định cử đoàn </w:t>
      </w:r>
      <w:r w:rsidR="007B12E1" w:rsidRPr="00C87885">
        <w:rPr>
          <w:rFonts w:cs="Times New Roman"/>
          <w:sz w:val="28"/>
          <w:szCs w:val="28"/>
        </w:rPr>
        <w:t xml:space="preserve">tham dự thi </w:t>
      </w:r>
      <w:r w:rsidR="00741D26" w:rsidRPr="00C87885">
        <w:rPr>
          <w:rFonts w:cs="Times New Roman"/>
          <w:sz w:val="28"/>
          <w:szCs w:val="28"/>
          <w:lang w:val="vi-VN"/>
        </w:rPr>
        <w:t>thì phả</w:t>
      </w:r>
      <w:r w:rsidR="00987664" w:rsidRPr="00C87885">
        <w:rPr>
          <w:rFonts w:cs="Times New Roman"/>
          <w:sz w:val="28"/>
          <w:szCs w:val="28"/>
          <w:lang w:val="vi-VN"/>
        </w:rPr>
        <w:t xml:space="preserve">i có </w:t>
      </w:r>
      <w:r w:rsidR="00741D26" w:rsidRPr="00C87885">
        <w:rPr>
          <w:rFonts w:cs="Times New Roman"/>
          <w:sz w:val="28"/>
          <w:szCs w:val="28"/>
          <w:lang w:val="vi-VN"/>
        </w:rPr>
        <w:t>uỷ quyề</w:t>
      </w:r>
      <w:r w:rsidR="00EC3AD7" w:rsidRPr="00C87885">
        <w:rPr>
          <w:rFonts w:cs="Times New Roman"/>
          <w:sz w:val="28"/>
          <w:szCs w:val="28"/>
          <w:lang w:val="vi-VN"/>
        </w:rPr>
        <w:t>n</w:t>
      </w:r>
      <w:r w:rsidR="007B12E1" w:rsidRPr="00C87885">
        <w:rPr>
          <w:rFonts w:cs="Times New Roman"/>
          <w:sz w:val="28"/>
          <w:szCs w:val="28"/>
        </w:rPr>
        <w:t xml:space="preserve"> </w:t>
      </w:r>
      <w:r w:rsidR="001B4710" w:rsidRPr="00C87885">
        <w:rPr>
          <w:rFonts w:cs="Times New Roman"/>
          <w:sz w:val="28"/>
          <w:szCs w:val="28"/>
        </w:rPr>
        <w:t>bằng</w:t>
      </w:r>
      <w:r w:rsidR="001B4710" w:rsidRPr="00C87885">
        <w:rPr>
          <w:rFonts w:cs="Times New Roman"/>
          <w:sz w:val="28"/>
          <w:szCs w:val="28"/>
          <w:lang w:val="vi-VN"/>
        </w:rPr>
        <w:t xml:space="preserve"> văn bản </w:t>
      </w:r>
      <w:r w:rsidR="00741D26" w:rsidRPr="00C87885">
        <w:rPr>
          <w:rFonts w:cs="Times New Roman"/>
          <w:sz w:val="28"/>
          <w:szCs w:val="28"/>
          <w:lang w:val="vi-VN"/>
        </w:rPr>
        <w:t>cho đơn vị thực hiện</w:t>
      </w:r>
      <w:r w:rsidR="001B4710" w:rsidRPr="00C87885">
        <w:rPr>
          <w:rFonts w:cs="Times New Roman"/>
          <w:sz w:val="28"/>
          <w:szCs w:val="28"/>
          <w:lang w:val="vi-VN"/>
        </w:rPr>
        <w:t>.</w:t>
      </w:r>
    </w:p>
    <w:p w14:paraId="34319158" w14:textId="77777777" w:rsidR="00276463" w:rsidRPr="00A332FA" w:rsidRDefault="00276463" w:rsidP="000E1BD1">
      <w:pPr>
        <w:spacing w:before="80" w:after="0" w:line="20" w:lineRule="atLeast"/>
        <w:ind w:firstLine="567"/>
        <w:jc w:val="both"/>
        <w:rPr>
          <w:rFonts w:cs="Times New Roman"/>
          <w:sz w:val="28"/>
          <w:szCs w:val="28"/>
        </w:rPr>
      </w:pPr>
      <w:r w:rsidRPr="00A332FA">
        <w:rPr>
          <w:rFonts w:cs="Times New Roman"/>
          <w:sz w:val="28"/>
          <w:szCs w:val="28"/>
        </w:rPr>
        <w:t>Bước 2: Ban Tuyên giáo</w:t>
      </w:r>
      <w:r w:rsidR="00827B82" w:rsidRPr="00A332FA">
        <w:rPr>
          <w:rFonts w:cs="Times New Roman"/>
          <w:sz w:val="28"/>
          <w:szCs w:val="28"/>
        </w:rPr>
        <w:t xml:space="preserve"> -</w:t>
      </w:r>
      <w:r w:rsidRPr="00A332FA">
        <w:rPr>
          <w:rFonts w:cs="Times New Roman"/>
          <w:sz w:val="28"/>
          <w:szCs w:val="28"/>
        </w:rPr>
        <w:t xml:space="preserve"> </w:t>
      </w:r>
      <w:r w:rsidR="00827B82" w:rsidRPr="00A332FA">
        <w:rPr>
          <w:rFonts w:cs="Times New Roman"/>
          <w:sz w:val="28"/>
          <w:szCs w:val="28"/>
        </w:rPr>
        <w:t>N</w:t>
      </w:r>
      <w:r w:rsidRPr="00A332FA">
        <w:rPr>
          <w:rFonts w:cs="Times New Roman"/>
          <w:sz w:val="28"/>
          <w:szCs w:val="28"/>
        </w:rPr>
        <w:t>ữ công chủ trì thẩm định hồ sơ đề nghị khen thưởng.</w:t>
      </w:r>
    </w:p>
    <w:p w14:paraId="6CA1B648" w14:textId="77777777" w:rsidR="00276463" w:rsidRPr="00A332FA" w:rsidRDefault="00276463" w:rsidP="000E1BD1">
      <w:pPr>
        <w:spacing w:before="80" w:after="0" w:line="20" w:lineRule="atLeast"/>
        <w:ind w:firstLine="567"/>
        <w:jc w:val="both"/>
        <w:rPr>
          <w:rFonts w:cs="Times New Roman"/>
          <w:sz w:val="28"/>
          <w:szCs w:val="28"/>
        </w:rPr>
      </w:pPr>
      <w:r w:rsidRPr="00A332FA">
        <w:rPr>
          <w:rFonts w:cs="Times New Roman"/>
          <w:sz w:val="28"/>
          <w:szCs w:val="28"/>
        </w:rPr>
        <w:t>Bước 3: Báo cáo Phó chủ tịch phụ trách công tác Tuyên giáo</w:t>
      </w:r>
      <w:r w:rsidR="00827B82" w:rsidRPr="00A332FA">
        <w:rPr>
          <w:rFonts w:cs="Times New Roman"/>
          <w:sz w:val="28"/>
          <w:szCs w:val="28"/>
        </w:rPr>
        <w:t xml:space="preserve"> </w:t>
      </w:r>
      <w:r w:rsidRPr="00A332FA">
        <w:rPr>
          <w:rFonts w:cs="Times New Roman"/>
          <w:sz w:val="28"/>
          <w:szCs w:val="28"/>
        </w:rPr>
        <w:t>-</w:t>
      </w:r>
      <w:r w:rsidR="00827B82" w:rsidRPr="00A332FA">
        <w:rPr>
          <w:rFonts w:cs="Times New Roman"/>
          <w:sz w:val="28"/>
          <w:szCs w:val="28"/>
        </w:rPr>
        <w:t xml:space="preserve"> </w:t>
      </w:r>
      <w:r w:rsidRPr="00A332FA">
        <w:rPr>
          <w:rFonts w:cs="Times New Roman"/>
          <w:sz w:val="28"/>
          <w:szCs w:val="28"/>
        </w:rPr>
        <w:t>Nữ công cho ý kiến.</w:t>
      </w:r>
    </w:p>
    <w:p w14:paraId="12DAD5C8" w14:textId="4548FE32" w:rsidR="00276463" w:rsidRDefault="00276463" w:rsidP="000E1BD1">
      <w:pPr>
        <w:spacing w:before="80" w:after="0" w:line="20" w:lineRule="atLeast"/>
        <w:ind w:firstLine="567"/>
        <w:jc w:val="both"/>
        <w:rPr>
          <w:rFonts w:cs="Times New Roman"/>
          <w:sz w:val="28"/>
          <w:szCs w:val="28"/>
        </w:rPr>
      </w:pPr>
      <w:r w:rsidRPr="00A332FA">
        <w:rPr>
          <w:rFonts w:cs="Times New Roman"/>
          <w:sz w:val="28"/>
          <w:szCs w:val="28"/>
        </w:rPr>
        <w:t>Bước 4: Trình Chủ tịch Công đoàn Điện lực Việ</w:t>
      </w:r>
      <w:r w:rsidR="00987664" w:rsidRPr="00A332FA">
        <w:rPr>
          <w:rFonts w:cs="Times New Roman"/>
          <w:sz w:val="28"/>
          <w:szCs w:val="28"/>
        </w:rPr>
        <w:t xml:space="preserve">t Nam </w:t>
      </w:r>
      <w:r w:rsidRPr="00A332FA">
        <w:rPr>
          <w:rFonts w:cs="Times New Roman"/>
          <w:sz w:val="28"/>
          <w:szCs w:val="28"/>
        </w:rPr>
        <w:t>quyết định</w:t>
      </w:r>
      <w:r w:rsidR="00C3112A" w:rsidRPr="00A332FA">
        <w:rPr>
          <w:rFonts w:cs="Times New Roman"/>
          <w:sz w:val="28"/>
          <w:szCs w:val="28"/>
        </w:rPr>
        <w:t xml:space="preserve"> khen thưởng</w:t>
      </w:r>
      <w:r w:rsidRPr="00A332FA">
        <w:rPr>
          <w:rFonts w:cs="Times New Roman"/>
          <w:sz w:val="28"/>
          <w:szCs w:val="28"/>
        </w:rPr>
        <w:t>.</w:t>
      </w:r>
    </w:p>
    <w:p w14:paraId="01DC68E8" w14:textId="1C85DB3F" w:rsidR="00E85730" w:rsidRPr="00573472" w:rsidRDefault="00E85730" w:rsidP="001B4710">
      <w:pPr>
        <w:spacing w:before="80" w:after="0" w:line="20" w:lineRule="atLeast"/>
        <w:ind w:firstLine="567"/>
        <w:jc w:val="both"/>
        <w:rPr>
          <w:rFonts w:cs="Times New Roman"/>
          <w:i/>
          <w:sz w:val="28"/>
          <w:szCs w:val="28"/>
        </w:rPr>
      </w:pPr>
      <w:r w:rsidRPr="00573472">
        <w:rPr>
          <w:rFonts w:cs="Times New Roman"/>
          <w:i/>
          <w:sz w:val="28"/>
          <w:szCs w:val="28"/>
        </w:rPr>
        <w:t>*</w:t>
      </w:r>
      <w:r w:rsidR="001B4710" w:rsidRPr="00573472">
        <w:rPr>
          <w:rFonts w:cs="Times New Roman"/>
          <w:i/>
          <w:sz w:val="28"/>
          <w:szCs w:val="28"/>
          <w:lang w:val="vi-VN"/>
        </w:rPr>
        <w:t xml:space="preserve"> </w:t>
      </w:r>
      <w:r w:rsidRPr="00573472">
        <w:rPr>
          <w:rFonts w:cs="Times New Roman"/>
          <w:i/>
          <w:sz w:val="28"/>
          <w:szCs w:val="28"/>
        </w:rPr>
        <w:t>Mỗi con CNVCLĐ đoạt được nhiều giải trong một năm học thì sẽ được nhận 01 giải thưởng ở mức cao nhất. Trường hợp cả hai vợ chồng cùng làm việc tại các đơn vị thành viên thuộc Tập đoàn Điện lực Quốc gia Việt Na</w:t>
      </w:r>
      <w:r w:rsidR="00C87885" w:rsidRPr="00573472">
        <w:rPr>
          <w:rFonts w:cs="Times New Roman"/>
          <w:i/>
          <w:sz w:val="28"/>
          <w:szCs w:val="28"/>
          <w:lang w:val="vi-VN"/>
        </w:rPr>
        <w:t>m,</w:t>
      </w:r>
      <w:r w:rsidRPr="00573472">
        <w:rPr>
          <w:rFonts w:cs="Times New Roman"/>
          <w:i/>
          <w:sz w:val="28"/>
          <w:szCs w:val="28"/>
        </w:rPr>
        <w:t xml:space="preserve"> là đoàn viên công đoàn thuộc Công đoàn Điện lực Việt Nam có con đoạt giải trong các kỳ thi quốc gia, quốc tế thì chỉ được đề nghị khen thưởng tại một đơn vị nơi chồng (hoặc vợ) công tác.</w:t>
      </w:r>
    </w:p>
    <w:p w14:paraId="7048033D" w14:textId="12835665" w:rsidR="002F63EF" w:rsidRPr="00A332FA" w:rsidRDefault="002F63EF" w:rsidP="000E1BD1">
      <w:pPr>
        <w:spacing w:before="80" w:after="0" w:line="20" w:lineRule="atLeast"/>
        <w:ind w:firstLine="567"/>
        <w:jc w:val="both"/>
        <w:rPr>
          <w:rFonts w:cs="Times New Roman"/>
          <w:sz w:val="28"/>
          <w:szCs w:val="28"/>
        </w:rPr>
      </w:pPr>
      <w:r w:rsidRPr="00A332FA">
        <w:rPr>
          <w:rFonts w:cs="Times New Roman"/>
          <w:b/>
          <w:sz w:val="28"/>
          <w:szCs w:val="28"/>
        </w:rPr>
        <w:t>2. Thời gian gửi hồ sơ khen thưởng</w:t>
      </w:r>
      <w:r w:rsidR="00987664" w:rsidRPr="00A332FA">
        <w:rPr>
          <w:rFonts w:cs="Times New Roman"/>
          <w:b/>
          <w:sz w:val="28"/>
          <w:szCs w:val="28"/>
        </w:rPr>
        <w:t xml:space="preserve"> về Công đoàn Điện lực Việt Nam</w:t>
      </w:r>
      <w:r w:rsidRPr="00A332FA">
        <w:rPr>
          <w:rFonts w:cs="Times New Roman"/>
          <w:b/>
          <w:sz w:val="28"/>
          <w:szCs w:val="28"/>
        </w:rPr>
        <w:t xml:space="preserve">: </w:t>
      </w:r>
      <w:r w:rsidRPr="00A332FA">
        <w:rPr>
          <w:rFonts w:cs="Times New Roman"/>
          <w:sz w:val="28"/>
          <w:szCs w:val="28"/>
        </w:rPr>
        <w:t>Trướ</w:t>
      </w:r>
      <w:r w:rsidR="008356B8" w:rsidRPr="00A332FA">
        <w:rPr>
          <w:rFonts w:cs="Times New Roman"/>
          <w:sz w:val="28"/>
          <w:szCs w:val="28"/>
        </w:rPr>
        <w:t xml:space="preserve">c ngày </w:t>
      </w:r>
      <w:r w:rsidR="00EC3AD7" w:rsidRPr="00EC3AD7">
        <w:rPr>
          <w:rFonts w:cs="Times New Roman"/>
          <w:sz w:val="28"/>
          <w:szCs w:val="28"/>
        </w:rPr>
        <w:t>30/6</w:t>
      </w:r>
      <w:r w:rsidR="00ED4B75">
        <w:rPr>
          <w:rFonts w:cs="Times New Roman"/>
          <w:sz w:val="28"/>
          <w:szCs w:val="28"/>
        </w:rPr>
        <w:t xml:space="preserve"> hằng</w:t>
      </w:r>
      <w:r w:rsidRPr="00A332FA">
        <w:rPr>
          <w:rFonts w:cs="Times New Roman"/>
          <w:sz w:val="28"/>
          <w:szCs w:val="28"/>
        </w:rPr>
        <w:t xml:space="preserve"> năm.</w:t>
      </w:r>
    </w:p>
    <w:p w14:paraId="15B13419" w14:textId="77777777" w:rsidR="00E14CF7" w:rsidRPr="00A332FA" w:rsidRDefault="00E14CF7" w:rsidP="00573472">
      <w:pPr>
        <w:spacing w:before="120" w:after="120" w:line="20" w:lineRule="atLeast"/>
        <w:ind w:firstLine="567"/>
        <w:jc w:val="both"/>
        <w:rPr>
          <w:rFonts w:cs="Times New Roman"/>
          <w:i/>
          <w:sz w:val="28"/>
          <w:szCs w:val="28"/>
        </w:rPr>
      </w:pPr>
      <w:r w:rsidRPr="00A332FA">
        <w:rPr>
          <w:rFonts w:cs="Times New Roman"/>
          <w:b/>
          <w:sz w:val="28"/>
          <w:szCs w:val="28"/>
        </w:rPr>
        <w:t>Điều 7: Kinh phí thực hiện</w:t>
      </w:r>
    </w:p>
    <w:p w14:paraId="6CF0D899" w14:textId="6B463417" w:rsidR="00C87885" w:rsidRPr="00C87885" w:rsidRDefault="00E14CF7" w:rsidP="00C87885">
      <w:pPr>
        <w:spacing w:before="80" w:after="0" w:line="20" w:lineRule="atLeast"/>
        <w:ind w:firstLine="567"/>
        <w:jc w:val="both"/>
        <w:rPr>
          <w:rFonts w:cs="Times New Roman"/>
          <w:sz w:val="28"/>
          <w:szCs w:val="28"/>
          <w:lang w:val="vi-VN"/>
        </w:rPr>
      </w:pPr>
      <w:r w:rsidRPr="00A332FA">
        <w:rPr>
          <w:rFonts w:cs="Times New Roman"/>
          <w:sz w:val="28"/>
          <w:szCs w:val="28"/>
        </w:rPr>
        <w:t>Từ nguồn kinh phí Công đoàn Điện lực Việt Nam</w:t>
      </w:r>
      <w:r w:rsidR="00C87885">
        <w:rPr>
          <w:rFonts w:cs="Times New Roman"/>
          <w:sz w:val="28"/>
          <w:szCs w:val="28"/>
          <w:lang w:val="vi-VN"/>
        </w:rPr>
        <w:t>; kinh phí Tập đoàn Điện lực Việt Nam.</w:t>
      </w:r>
    </w:p>
    <w:p w14:paraId="098A723E" w14:textId="77777777" w:rsidR="00E745CD" w:rsidRPr="00A332FA" w:rsidRDefault="00E745CD" w:rsidP="00573472">
      <w:pPr>
        <w:spacing w:before="120" w:after="120" w:line="20" w:lineRule="atLeast"/>
        <w:ind w:firstLine="567"/>
        <w:jc w:val="both"/>
        <w:rPr>
          <w:rFonts w:cs="Times New Roman"/>
          <w:i/>
          <w:sz w:val="28"/>
          <w:szCs w:val="28"/>
        </w:rPr>
      </w:pPr>
      <w:r w:rsidRPr="00A332FA">
        <w:rPr>
          <w:rFonts w:cs="Times New Roman"/>
          <w:b/>
          <w:sz w:val="28"/>
          <w:szCs w:val="28"/>
        </w:rPr>
        <w:t xml:space="preserve">Điều </w:t>
      </w:r>
      <w:r w:rsidR="004F16A8" w:rsidRPr="00A332FA">
        <w:rPr>
          <w:rFonts w:cs="Times New Roman"/>
          <w:b/>
          <w:sz w:val="28"/>
          <w:szCs w:val="28"/>
        </w:rPr>
        <w:t>8</w:t>
      </w:r>
      <w:r w:rsidRPr="00A332FA">
        <w:rPr>
          <w:rFonts w:cs="Times New Roman"/>
          <w:b/>
          <w:sz w:val="28"/>
          <w:szCs w:val="28"/>
        </w:rPr>
        <w:t>: Tổ chức thực hiện</w:t>
      </w:r>
    </w:p>
    <w:p w14:paraId="4C83D48B" w14:textId="59BB77A5" w:rsidR="00987664" w:rsidRPr="00A332FA" w:rsidRDefault="00987664" w:rsidP="000E1BD1">
      <w:pPr>
        <w:pStyle w:val="BodyText"/>
        <w:spacing w:before="80" w:line="20" w:lineRule="atLeast"/>
        <w:ind w:firstLine="567"/>
        <w:jc w:val="both"/>
        <w:rPr>
          <w:b/>
          <w:bCs/>
          <w:iCs/>
          <w:sz w:val="28"/>
          <w:szCs w:val="28"/>
        </w:rPr>
      </w:pPr>
      <w:r w:rsidRPr="00A332FA">
        <w:rPr>
          <w:b/>
          <w:bCs/>
          <w:iCs/>
          <w:sz w:val="28"/>
          <w:szCs w:val="28"/>
        </w:rPr>
        <w:t xml:space="preserve">1. Các </w:t>
      </w:r>
      <w:r w:rsidR="00573472">
        <w:rPr>
          <w:b/>
          <w:bCs/>
          <w:iCs/>
          <w:sz w:val="28"/>
          <w:szCs w:val="28"/>
          <w:lang w:val="vi-VN"/>
        </w:rPr>
        <w:t>B</w:t>
      </w:r>
      <w:r w:rsidRPr="00A332FA">
        <w:rPr>
          <w:b/>
          <w:bCs/>
          <w:iCs/>
          <w:sz w:val="28"/>
          <w:szCs w:val="28"/>
        </w:rPr>
        <w:t xml:space="preserve">an Công đoàn Điện lực Việt Nam: </w:t>
      </w:r>
    </w:p>
    <w:p w14:paraId="787DBA46" w14:textId="332E4F0F" w:rsidR="00987664" w:rsidRPr="00A332FA" w:rsidRDefault="00987664" w:rsidP="000E1BD1">
      <w:pPr>
        <w:pStyle w:val="BodyText"/>
        <w:spacing w:before="80" w:line="20" w:lineRule="atLeast"/>
        <w:ind w:firstLine="567"/>
        <w:jc w:val="both"/>
        <w:rPr>
          <w:bCs/>
          <w:i/>
          <w:iCs/>
          <w:sz w:val="28"/>
          <w:szCs w:val="28"/>
        </w:rPr>
      </w:pPr>
      <w:r w:rsidRPr="00A332FA">
        <w:rPr>
          <w:bCs/>
          <w:iCs/>
          <w:sz w:val="28"/>
          <w:szCs w:val="28"/>
        </w:rPr>
        <w:t>Ban Tuyên giáo - Nữ công chủ trì và phối hợp với các Ban, tham mưu cho Ban Thường vụ Công đoàn Điện lực Việt Nam tổ chức thực hiện Quy định này.</w:t>
      </w:r>
    </w:p>
    <w:p w14:paraId="1F4D7C88" w14:textId="706FFD68" w:rsidR="00E745CD" w:rsidRPr="00A332FA" w:rsidRDefault="00987664" w:rsidP="000E1BD1">
      <w:pPr>
        <w:pStyle w:val="BodyText"/>
        <w:spacing w:before="80" w:line="20" w:lineRule="atLeast"/>
        <w:ind w:firstLine="567"/>
        <w:jc w:val="both"/>
        <w:rPr>
          <w:b/>
          <w:sz w:val="28"/>
          <w:szCs w:val="28"/>
        </w:rPr>
      </w:pPr>
      <w:r w:rsidRPr="00A332FA">
        <w:rPr>
          <w:b/>
          <w:sz w:val="28"/>
          <w:szCs w:val="28"/>
        </w:rPr>
        <w:t>2</w:t>
      </w:r>
      <w:r w:rsidR="00E745CD" w:rsidRPr="00A332FA">
        <w:rPr>
          <w:b/>
          <w:sz w:val="28"/>
          <w:szCs w:val="28"/>
        </w:rPr>
        <w:t xml:space="preserve">. </w:t>
      </w:r>
      <w:r w:rsidR="002A2EE2" w:rsidRPr="00A332FA">
        <w:rPr>
          <w:b/>
          <w:sz w:val="28"/>
          <w:szCs w:val="28"/>
        </w:rPr>
        <w:t xml:space="preserve">Các </w:t>
      </w:r>
      <w:r w:rsidR="00BC0F79" w:rsidRPr="00A332FA">
        <w:rPr>
          <w:b/>
          <w:sz w:val="28"/>
          <w:szCs w:val="28"/>
        </w:rPr>
        <w:t>Công đoàn trực thuộc Công đoàn Điện lực Việt Nam:</w:t>
      </w:r>
    </w:p>
    <w:p w14:paraId="7AAF363C" w14:textId="7732666D" w:rsidR="00231F54" w:rsidRPr="00A332FA" w:rsidRDefault="00CA5084" w:rsidP="000E1BD1">
      <w:pPr>
        <w:spacing w:before="80" w:after="0" w:line="20" w:lineRule="atLeast"/>
        <w:ind w:firstLine="567"/>
        <w:jc w:val="both"/>
        <w:rPr>
          <w:rFonts w:cs="Times New Roman"/>
          <w:sz w:val="28"/>
          <w:szCs w:val="28"/>
        </w:rPr>
      </w:pPr>
      <w:r w:rsidRPr="00A332FA">
        <w:rPr>
          <w:rFonts w:cs="Times New Roman"/>
          <w:sz w:val="28"/>
          <w:szCs w:val="28"/>
        </w:rPr>
        <w:t xml:space="preserve">Phổ biến </w:t>
      </w:r>
      <w:r w:rsidR="00867252" w:rsidRPr="00A332FA">
        <w:rPr>
          <w:rFonts w:cs="Times New Roman"/>
          <w:sz w:val="28"/>
          <w:szCs w:val="28"/>
        </w:rPr>
        <w:t>Qu</w:t>
      </w:r>
      <w:r w:rsidR="002A2EE2" w:rsidRPr="00A332FA">
        <w:rPr>
          <w:rFonts w:cs="Times New Roman"/>
          <w:sz w:val="28"/>
          <w:szCs w:val="28"/>
        </w:rPr>
        <w:t>y</w:t>
      </w:r>
      <w:r w:rsidR="00867252" w:rsidRPr="00A332FA">
        <w:rPr>
          <w:rFonts w:cs="Times New Roman"/>
          <w:sz w:val="28"/>
          <w:szCs w:val="28"/>
        </w:rPr>
        <w:t xml:space="preserve"> định này</w:t>
      </w:r>
      <w:r w:rsidR="00694DFE" w:rsidRPr="00A332FA">
        <w:rPr>
          <w:rFonts w:cs="Times New Roman"/>
          <w:sz w:val="28"/>
          <w:szCs w:val="28"/>
        </w:rPr>
        <w:t xml:space="preserve"> </w:t>
      </w:r>
      <w:r w:rsidR="00231F54" w:rsidRPr="00A332FA">
        <w:rPr>
          <w:rFonts w:cs="Times New Roman"/>
          <w:sz w:val="28"/>
          <w:szCs w:val="28"/>
        </w:rPr>
        <w:t xml:space="preserve">đến </w:t>
      </w:r>
      <w:r w:rsidR="00F412E8">
        <w:rPr>
          <w:rFonts w:cs="Times New Roman"/>
          <w:sz w:val="28"/>
          <w:szCs w:val="28"/>
        </w:rPr>
        <w:t>CN</w:t>
      </w:r>
      <w:r w:rsidR="00987664" w:rsidRPr="00A332FA">
        <w:rPr>
          <w:rFonts w:cs="Times New Roman"/>
          <w:sz w:val="28"/>
          <w:szCs w:val="28"/>
        </w:rPr>
        <w:t>VCLĐ</w:t>
      </w:r>
      <w:r w:rsidR="00231F54" w:rsidRPr="00A332FA">
        <w:rPr>
          <w:rFonts w:cs="Times New Roman"/>
          <w:sz w:val="28"/>
          <w:szCs w:val="28"/>
        </w:rPr>
        <w:t xml:space="preserve"> </w:t>
      </w:r>
      <w:r w:rsidR="00694DFE" w:rsidRPr="00A332FA">
        <w:rPr>
          <w:rFonts w:cs="Times New Roman"/>
          <w:sz w:val="28"/>
          <w:szCs w:val="28"/>
        </w:rPr>
        <w:t xml:space="preserve">trong đơn vị </w:t>
      </w:r>
      <w:r w:rsidR="00231F54" w:rsidRPr="00A332FA">
        <w:rPr>
          <w:rFonts w:cs="Times New Roman"/>
          <w:sz w:val="28"/>
          <w:szCs w:val="28"/>
        </w:rPr>
        <w:t>được biết để thực hiệ</w:t>
      </w:r>
      <w:r w:rsidR="00994563" w:rsidRPr="00A332FA">
        <w:rPr>
          <w:rFonts w:cs="Times New Roman"/>
          <w:sz w:val="28"/>
          <w:szCs w:val="28"/>
        </w:rPr>
        <w:t>n;</w:t>
      </w:r>
    </w:p>
    <w:p w14:paraId="2EC08AEB" w14:textId="7A90B31C" w:rsidR="00231F54" w:rsidRPr="00A332FA" w:rsidRDefault="00694DFE" w:rsidP="000E1BD1">
      <w:pPr>
        <w:spacing w:before="80" w:after="0" w:line="20" w:lineRule="atLeast"/>
        <w:ind w:firstLine="567"/>
        <w:jc w:val="both"/>
        <w:rPr>
          <w:rFonts w:cs="Times New Roman"/>
          <w:sz w:val="28"/>
          <w:szCs w:val="28"/>
        </w:rPr>
      </w:pPr>
      <w:r w:rsidRPr="00A332FA">
        <w:rPr>
          <w:rFonts w:cs="Times New Roman"/>
          <w:sz w:val="28"/>
          <w:szCs w:val="28"/>
        </w:rPr>
        <w:t>Căn cứ kết quả học tậ</w:t>
      </w:r>
      <w:r w:rsidR="00F412E8">
        <w:rPr>
          <w:rFonts w:cs="Times New Roman"/>
          <w:sz w:val="28"/>
          <w:szCs w:val="28"/>
        </w:rPr>
        <w:t xml:space="preserve">p trong </w:t>
      </w:r>
      <w:r w:rsidR="00C87885">
        <w:rPr>
          <w:rFonts w:cs="Times New Roman"/>
          <w:sz w:val="28"/>
          <w:szCs w:val="28"/>
        </w:rPr>
        <w:t>năm</w:t>
      </w:r>
      <w:r w:rsidRPr="00A332FA">
        <w:rPr>
          <w:rFonts w:cs="Times New Roman"/>
          <w:sz w:val="28"/>
          <w:szCs w:val="28"/>
        </w:rPr>
        <w:t xml:space="preserve"> học củ</w:t>
      </w:r>
      <w:r w:rsidR="005E1B2E" w:rsidRPr="00A332FA">
        <w:rPr>
          <w:rFonts w:cs="Times New Roman"/>
          <w:sz w:val="28"/>
          <w:szCs w:val="28"/>
        </w:rPr>
        <w:t>a con CNVCLĐ</w:t>
      </w:r>
      <w:r w:rsidR="00867252" w:rsidRPr="00A332FA">
        <w:rPr>
          <w:rFonts w:cs="Times New Roman"/>
          <w:sz w:val="28"/>
          <w:szCs w:val="28"/>
        </w:rPr>
        <w:t xml:space="preserve">, </w:t>
      </w:r>
      <w:r w:rsidRPr="00A332FA">
        <w:rPr>
          <w:rFonts w:cs="Times New Roman"/>
          <w:sz w:val="28"/>
          <w:szCs w:val="28"/>
        </w:rPr>
        <w:t>tổng hợ</w:t>
      </w:r>
      <w:r w:rsidR="00CC29D9" w:rsidRPr="00A332FA">
        <w:rPr>
          <w:rFonts w:cs="Times New Roman"/>
          <w:sz w:val="28"/>
          <w:szCs w:val="28"/>
        </w:rPr>
        <w:t>p</w:t>
      </w:r>
      <w:r w:rsidR="005E1B2E" w:rsidRPr="00A332FA">
        <w:rPr>
          <w:rFonts w:cs="Times New Roman"/>
          <w:sz w:val="28"/>
          <w:szCs w:val="28"/>
        </w:rPr>
        <w:t>, thẩm định</w:t>
      </w:r>
      <w:r w:rsidRPr="00A332FA">
        <w:rPr>
          <w:rFonts w:cs="Times New Roman"/>
          <w:sz w:val="28"/>
          <w:szCs w:val="28"/>
        </w:rPr>
        <w:t xml:space="preserve"> </w:t>
      </w:r>
      <w:r w:rsidR="0068024A" w:rsidRPr="00A332FA">
        <w:rPr>
          <w:rFonts w:cs="Times New Roman"/>
          <w:sz w:val="28"/>
          <w:szCs w:val="28"/>
        </w:rPr>
        <w:t>và gửi</w:t>
      </w:r>
      <w:r w:rsidR="002A2EE2" w:rsidRPr="00A332FA">
        <w:rPr>
          <w:rFonts w:cs="Times New Roman"/>
          <w:sz w:val="28"/>
          <w:szCs w:val="28"/>
        </w:rPr>
        <w:t xml:space="preserve"> </w:t>
      </w:r>
      <w:r w:rsidR="00CC29D9" w:rsidRPr="00A332FA">
        <w:rPr>
          <w:rFonts w:cs="Times New Roman"/>
          <w:sz w:val="28"/>
          <w:szCs w:val="28"/>
        </w:rPr>
        <w:t>hồ</w:t>
      </w:r>
      <w:r w:rsidR="00987664" w:rsidRPr="00A332FA">
        <w:rPr>
          <w:rFonts w:cs="Times New Roman"/>
          <w:sz w:val="28"/>
          <w:szCs w:val="28"/>
        </w:rPr>
        <w:t xml:space="preserve"> sơ </w:t>
      </w:r>
      <w:r w:rsidR="00CC29D9" w:rsidRPr="00A332FA">
        <w:rPr>
          <w:rFonts w:cs="Times New Roman"/>
          <w:sz w:val="28"/>
          <w:szCs w:val="28"/>
        </w:rPr>
        <w:t xml:space="preserve">về </w:t>
      </w:r>
      <w:r w:rsidRPr="00A332FA">
        <w:rPr>
          <w:rFonts w:cs="Times New Roman"/>
          <w:sz w:val="28"/>
          <w:szCs w:val="28"/>
        </w:rPr>
        <w:t>Công đoàn Điện lực V</w:t>
      </w:r>
      <w:r w:rsidR="00CC29D9" w:rsidRPr="00A332FA">
        <w:rPr>
          <w:rFonts w:cs="Times New Roman"/>
          <w:sz w:val="28"/>
          <w:szCs w:val="28"/>
        </w:rPr>
        <w:t>i</w:t>
      </w:r>
      <w:r w:rsidRPr="00A332FA">
        <w:rPr>
          <w:rFonts w:cs="Times New Roman"/>
          <w:sz w:val="28"/>
          <w:szCs w:val="28"/>
        </w:rPr>
        <w:t>ệt Nam</w:t>
      </w:r>
      <w:r w:rsidR="00CC29D9" w:rsidRPr="00A332FA">
        <w:rPr>
          <w:rFonts w:cs="Times New Roman"/>
          <w:sz w:val="28"/>
          <w:szCs w:val="28"/>
        </w:rPr>
        <w:t xml:space="preserve"> </w:t>
      </w:r>
      <w:r w:rsidRPr="00A332FA">
        <w:rPr>
          <w:rFonts w:cs="Times New Roman"/>
          <w:sz w:val="28"/>
          <w:szCs w:val="28"/>
        </w:rPr>
        <w:t>khen thưở</w:t>
      </w:r>
      <w:r w:rsidR="00CC5CE2" w:rsidRPr="00A332FA">
        <w:rPr>
          <w:rFonts w:cs="Times New Roman"/>
          <w:sz w:val="28"/>
          <w:szCs w:val="28"/>
        </w:rPr>
        <w:t>ng</w:t>
      </w:r>
      <w:r w:rsidR="00867252" w:rsidRPr="00A332FA">
        <w:rPr>
          <w:rFonts w:cs="Times New Roman"/>
          <w:sz w:val="28"/>
          <w:szCs w:val="28"/>
        </w:rPr>
        <w:t>;</w:t>
      </w:r>
    </w:p>
    <w:p w14:paraId="2B9E1B3C" w14:textId="2B692759" w:rsidR="00A349C8" w:rsidRPr="00A332FA" w:rsidRDefault="00BC0F79" w:rsidP="000E1BD1">
      <w:pPr>
        <w:spacing w:before="80" w:after="0" w:line="20" w:lineRule="atLeast"/>
        <w:ind w:firstLine="567"/>
        <w:jc w:val="both"/>
        <w:rPr>
          <w:rFonts w:cs="Times New Roman"/>
          <w:sz w:val="28"/>
          <w:szCs w:val="28"/>
        </w:rPr>
      </w:pPr>
      <w:r w:rsidRPr="00A332FA">
        <w:rPr>
          <w:rFonts w:cs="Times New Roman"/>
          <w:sz w:val="28"/>
          <w:szCs w:val="28"/>
        </w:rPr>
        <w:t>Xây dự</w:t>
      </w:r>
      <w:r w:rsidR="00987664" w:rsidRPr="00A332FA">
        <w:rPr>
          <w:rFonts w:cs="Times New Roman"/>
          <w:sz w:val="28"/>
          <w:szCs w:val="28"/>
        </w:rPr>
        <w:t>ng Q</w:t>
      </w:r>
      <w:r w:rsidRPr="00A332FA">
        <w:rPr>
          <w:rFonts w:cs="Times New Roman"/>
          <w:sz w:val="28"/>
          <w:szCs w:val="28"/>
        </w:rPr>
        <w:t>uy định khen thưởng con CNVCLĐ đạt thành tích cao trong học tập và rèn luyện phù hợp với tình hình thực tế</w:t>
      </w:r>
      <w:r w:rsidR="00987664" w:rsidRPr="00A332FA">
        <w:rPr>
          <w:rFonts w:cs="Times New Roman"/>
          <w:sz w:val="28"/>
          <w:szCs w:val="28"/>
        </w:rPr>
        <w:t xml:space="preserve"> của</w:t>
      </w:r>
      <w:r w:rsidRPr="00A332FA">
        <w:rPr>
          <w:rFonts w:cs="Times New Roman"/>
          <w:sz w:val="28"/>
          <w:szCs w:val="28"/>
        </w:rPr>
        <w:t xml:space="preserve"> đơn vị. </w:t>
      </w:r>
    </w:p>
    <w:p w14:paraId="66642AD8" w14:textId="5830F1C0" w:rsidR="00231F54" w:rsidRPr="00A332FA" w:rsidRDefault="00231F54" w:rsidP="000E1BD1">
      <w:pPr>
        <w:spacing w:before="80" w:after="0" w:line="20" w:lineRule="atLeast"/>
        <w:ind w:firstLine="567"/>
        <w:jc w:val="both"/>
        <w:rPr>
          <w:rFonts w:cs="Times New Roman"/>
          <w:spacing w:val="4"/>
          <w:sz w:val="28"/>
          <w:szCs w:val="28"/>
        </w:rPr>
      </w:pPr>
      <w:r w:rsidRPr="00A332FA">
        <w:rPr>
          <w:rFonts w:cs="Times New Roman"/>
          <w:spacing w:val="4"/>
          <w:sz w:val="28"/>
          <w:szCs w:val="28"/>
        </w:rPr>
        <w:t xml:space="preserve">Trong quá trình </w:t>
      </w:r>
      <w:r w:rsidR="00987664" w:rsidRPr="00A332FA">
        <w:rPr>
          <w:rFonts w:cs="Times New Roman"/>
          <w:spacing w:val="4"/>
          <w:sz w:val="28"/>
          <w:szCs w:val="28"/>
        </w:rPr>
        <w:t xml:space="preserve">triển khai </w:t>
      </w:r>
      <w:r w:rsidRPr="00A332FA">
        <w:rPr>
          <w:rFonts w:cs="Times New Roman"/>
          <w:spacing w:val="4"/>
          <w:sz w:val="28"/>
          <w:szCs w:val="28"/>
        </w:rPr>
        <w:t>thực hiện</w:t>
      </w:r>
      <w:r w:rsidR="005E6E55" w:rsidRPr="00A332FA">
        <w:rPr>
          <w:rFonts w:cs="Times New Roman"/>
          <w:spacing w:val="4"/>
          <w:sz w:val="28"/>
          <w:szCs w:val="28"/>
        </w:rPr>
        <w:t xml:space="preserve"> </w:t>
      </w:r>
      <w:r w:rsidR="006E0077" w:rsidRPr="00A332FA">
        <w:rPr>
          <w:rFonts w:cs="Times New Roman"/>
          <w:spacing w:val="4"/>
          <w:sz w:val="28"/>
          <w:szCs w:val="28"/>
        </w:rPr>
        <w:t xml:space="preserve">nếu có vướng mắc, </w:t>
      </w:r>
      <w:r w:rsidR="006D3E23" w:rsidRPr="00A332FA">
        <w:rPr>
          <w:rFonts w:cs="Times New Roman"/>
          <w:spacing w:val="4"/>
          <w:sz w:val="28"/>
          <w:szCs w:val="28"/>
        </w:rPr>
        <w:t xml:space="preserve">các </w:t>
      </w:r>
      <w:r w:rsidR="006E0077" w:rsidRPr="00A332FA">
        <w:rPr>
          <w:rFonts w:cs="Times New Roman"/>
          <w:spacing w:val="4"/>
          <w:sz w:val="28"/>
          <w:szCs w:val="28"/>
        </w:rPr>
        <w:t xml:space="preserve">Công đoàn </w:t>
      </w:r>
      <w:r w:rsidR="006D3E23" w:rsidRPr="00A332FA">
        <w:rPr>
          <w:rFonts w:cs="Times New Roman"/>
          <w:spacing w:val="4"/>
          <w:sz w:val="28"/>
          <w:szCs w:val="28"/>
        </w:rPr>
        <w:t>trực thuộc</w:t>
      </w:r>
      <w:r w:rsidR="006E0077" w:rsidRPr="00A332FA">
        <w:rPr>
          <w:rFonts w:cs="Times New Roman"/>
          <w:spacing w:val="4"/>
          <w:sz w:val="28"/>
          <w:szCs w:val="28"/>
        </w:rPr>
        <w:t xml:space="preserve"> phản ánh về Ban Tuyên giáo</w:t>
      </w:r>
      <w:r w:rsidR="00D85355" w:rsidRPr="00A332FA">
        <w:rPr>
          <w:rFonts w:cs="Times New Roman"/>
          <w:spacing w:val="4"/>
          <w:sz w:val="28"/>
          <w:szCs w:val="28"/>
        </w:rPr>
        <w:t xml:space="preserve"> </w:t>
      </w:r>
      <w:r w:rsidR="006E0077" w:rsidRPr="00A332FA">
        <w:rPr>
          <w:rFonts w:cs="Times New Roman"/>
          <w:spacing w:val="4"/>
          <w:sz w:val="28"/>
          <w:szCs w:val="28"/>
        </w:rPr>
        <w:t>-</w:t>
      </w:r>
      <w:r w:rsidR="00D85355" w:rsidRPr="00A332FA">
        <w:rPr>
          <w:rFonts w:cs="Times New Roman"/>
          <w:spacing w:val="4"/>
          <w:sz w:val="28"/>
          <w:szCs w:val="28"/>
        </w:rPr>
        <w:t xml:space="preserve"> </w:t>
      </w:r>
      <w:r w:rsidR="006E0077" w:rsidRPr="00A332FA">
        <w:rPr>
          <w:rFonts w:cs="Times New Roman"/>
          <w:spacing w:val="4"/>
          <w:sz w:val="28"/>
          <w:szCs w:val="28"/>
        </w:rPr>
        <w:t xml:space="preserve">Nữ công để tổng hợp và báo cáo Ban Thường vụ </w:t>
      </w:r>
      <w:r w:rsidRPr="00A332FA">
        <w:rPr>
          <w:rFonts w:cs="Times New Roman"/>
          <w:spacing w:val="4"/>
          <w:sz w:val="28"/>
          <w:szCs w:val="28"/>
        </w:rPr>
        <w:t xml:space="preserve">Công đoàn Điện lực Việt Nam </w:t>
      </w:r>
      <w:r w:rsidR="006E0077" w:rsidRPr="00A332FA">
        <w:rPr>
          <w:rFonts w:cs="Times New Roman"/>
          <w:spacing w:val="4"/>
          <w:sz w:val="28"/>
          <w:szCs w:val="28"/>
        </w:rPr>
        <w:t>xem xét, sửa đổi</w:t>
      </w:r>
      <w:r w:rsidRPr="00A332FA">
        <w:rPr>
          <w:rFonts w:cs="Times New Roman"/>
          <w:spacing w:val="4"/>
          <w:sz w:val="28"/>
          <w:szCs w:val="28"/>
        </w:rPr>
        <w:t xml:space="preserve"> bổ sung</w:t>
      </w:r>
      <w:r w:rsidR="00987664" w:rsidRPr="00A332FA">
        <w:rPr>
          <w:rFonts w:cs="Times New Roman"/>
          <w:spacing w:val="4"/>
          <w:sz w:val="28"/>
          <w:szCs w:val="28"/>
        </w:rPr>
        <w:t xml:space="preserve"> Quy định cho</w:t>
      </w:r>
      <w:r w:rsidRPr="00A332FA">
        <w:rPr>
          <w:rFonts w:cs="Times New Roman"/>
          <w:spacing w:val="4"/>
          <w:sz w:val="28"/>
          <w:szCs w:val="28"/>
        </w:rPr>
        <w:t xml:space="preserve"> </w:t>
      </w:r>
      <w:r w:rsidR="005E6E55" w:rsidRPr="00A332FA">
        <w:rPr>
          <w:rFonts w:cs="Times New Roman"/>
          <w:spacing w:val="4"/>
          <w:sz w:val="28"/>
          <w:szCs w:val="28"/>
        </w:rPr>
        <w:t>phù hợp với tình hình thực tế</w:t>
      </w:r>
      <w:r w:rsidR="006614B3">
        <w:rPr>
          <w:rFonts w:cs="Times New Roman"/>
          <w:spacing w:val="4"/>
          <w:sz w:val="28"/>
          <w:szCs w:val="28"/>
        </w:rPr>
        <w:t>.</w:t>
      </w:r>
      <w:r w:rsidR="00111AF2">
        <w:rPr>
          <w:rFonts w:cs="Times New Roman"/>
          <w:spacing w:val="4"/>
          <w:sz w:val="28"/>
          <w:szCs w:val="28"/>
        </w:rPr>
        <w:t>/.</w:t>
      </w:r>
    </w:p>
    <w:p w14:paraId="1107E8CE" w14:textId="1C342226" w:rsidR="00AC347C" w:rsidRDefault="00AC347C" w:rsidP="008B1E66">
      <w:pPr>
        <w:spacing w:before="80" w:after="0" w:line="20" w:lineRule="atLeast"/>
        <w:ind w:firstLine="567"/>
        <w:jc w:val="both"/>
        <w:rPr>
          <w:spacing w:val="4"/>
          <w:sz w:val="28"/>
          <w:szCs w:val="28"/>
        </w:rPr>
      </w:pPr>
    </w:p>
    <w:p w14:paraId="2E901F04" w14:textId="77777777" w:rsidR="00C87885" w:rsidRDefault="00AC347C" w:rsidP="00E85730">
      <w:pPr>
        <w:spacing w:before="80" w:after="0" w:line="20" w:lineRule="atLeast"/>
        <w:ind w:firstLine="567"/>
        <w:jc w:val="both"/>
        <w:rPr>
          <w:b/>
          <w:sz w:val="28"/>
          <w:szCs w:val="28"/>
          <w:lang w:val="de-DE"/>
        </w:rPr>
      </w:pPr>
      <w:r>
        <w:rPr>
          <w:b/>
          <w:sz w:val="28"/>
          <w:szCs w:val="28"/>
          <w:lang w:val="de-DE"/>
        </w:rPr>
        <w:tab/>
      </w:r>
      <w:r>
        <w:rPr>
          <w:b/>
          <w:sz w:val="28"/>
          <w:szCs w:val="28"/>
          <w:lang w:val="de-DE"/>
        </w:rPr>
        <w:tab/>
      </w:r>
      <w:r w:rsidR="00187F17">
        <w:rPr>
          <w:b/>
          <w:sz w:val="28"/>
          <w:szCs w:val="28"/>
          <w:lang w:val="de-DE"/>
        </w:rPr>
        <w:tab/>
      </w:r>
      <w:r w:rsidR="00187F17">
        <w:rPr>
          <w:b/>
          <w:sz w:val="28"/>
          <w:szCs w:val="28"/>
          <w:lang w:val="de-DE"/>
        </w:rPr>
        <w:tab/>
      </w:r>
      <w:r w:rsidR="00187F17">
        <w:rPr>
          <w:b/>
          <w:sz w:val="28"/>
          <w:szCs w:val="28"/>
          <w:lang w:val="de-DE"/>
        </w:rPr>
        <w:tab/>
      </w:r>
      <w:r w:rsidR="00187F17">
        <w:rPr>
          <w:b/>
          <w:sz w:val="28"/>
          <w:szCs w:val="28"/>
          <w:lang w:val="de-DE"/>
        </w:rPr>
        <w:tab/>
      </w:r>
    </w:p>
    <w:p w14:paraId="029449E4" w14:textId="77777777" w:rsidR="00C87885" w:rsidRDefault="00C87885" w:rsidP="00E85730">
      <w:pPr>
        <w:spacing w:before="80" w:after="0" w:line="20" w:lineRule="atLeast"/>
        <w:ind w:firstLine="567"/>
        <w:jc w:val="both"/>
        <w:rPr>
          <w:b/>
          <w:sz w:val="28"/>
          <w:szCs w:val="28"/>
          <w:lang w:val="de-DE"/>
        </w:rPr>
      </w:pPr>
    </w:p>
    <w:p w14:paraId="67B035A5" w14:textId="77777777" w:rsidR="00C87885" w:rsidRDefault="00C87885" w:rsidP="00E85730">
      <w:pPr>
        <w:spacing w:before="80" w:after="0" w:line="20" w:lineRule="atLeast"/>
        <w:ind w:firstLine="567"/>
        <w:jc w:val="both"/>
        <w:rPr>
          <w:b/>
          <w:sz w:val="28"/>
          <w:szCs w:val="28"/>
          <w:lang w:val="de-DE"/>
        </w:rPr>
      </w:pPr>
    </w:p>
    <w:p w14:paraId="633F47A6" w14:textId="77777777" w:rsidR="00C87885" w:rsidRDefault="00C87885" w:rsidP="00573472">
      <w:pPr>
        <w:spacing w:before="80" w:after="0" w:line="20" w:lineRule="atLeast"/>
        <w:jc w:val="both"/>
        <w:rPr>
          <w:b/>
          <w:sz w:val="28"/>
          <w:szCs w:val="28"/>
          <w:lang w:val="de-DE"/>
        </w:rPr>
      </w:pPr>
    </w:p>
    <w:p w14:paraId="70EA0E2C" w14:textId="07E9CFAF" w:rsidR="008B1E66" w:rsidRDefault="00187F17" w:rsidP="00573472">
      <w:pPr>
        <w:spacing w:before="80" w:after="0" w:line="20" w:lineRule="atLeast"/>
        <w:jc w:val="center"/>
        <w:rPr>
          <w:b/>
          <w:sz w:val="28"/>
          <w:szCs w:val="28"/>
          <w:lang w:val="de-DE"/>
        </w:rPr>
      </w:pPr>
      <w:r w:rsidRPr="000E1BD1">
        <w:rPr>
          <w:b/>
          <w:sz w:val="28"/>
          <w:szCs w:val="28"/>
          <w:lang w:val="de-DE"/>
        </w:rPr>
        <w:lastRenderedPageBreak/>
        <w:t>P</w:t>
      </w:r>
      <w:r w:rsidR="000E1BD1" w:rsidRPr="000E1BD1">
        <w:rPr>
          <w:b/>
          <w:sz w:val="28"/>
          <w:szCs w:val="28"/>
          <w:lang w:val="de-DE"/>
        </w:rPr>
        <w:t>HỤ LỤC</w:t>
      </w:r>
    </w:p>
    <w:p w14:paraId="00FEF62F" w14:textId="77777777" w:rsidR="00FF6D2F" w:rsidRPr="000E1BD1" w:rsidRDefault="00FF6D2F" w:rsidP="000E1BD1">
      <w:pPr>
        <w:spacing w:before="80" w:after="0" w:line="20" w:lineRule="atLeast"/>
        <w:ind w:firstLine="567"/>
        <w:jc w:val="center"/>
        <w:rPr>
          <w:b/>
          <w:spacing w:val="4"/>
          <w:sz w:val="28"/>
          <w:szCs w:val="28"/>
        </w:rPr>
      </w:pPr>
    </w:p>
    <w:tbl>
      <w:tblPr>
        <w:tblpPr w:leftFromText="180" w:rightFromText="180" w:vertAnchor="text" w:horzAnchor="margin" w:tblpXSpec="center" w:tblpY="56"/>
        <w:tblW w:w="10065" w:type="dxa"/>
        <w:tblLook w:val="0000" w:firstRow="0" w:lastRow="0" w:firstColumn="0" w:lastColumn="0" w:noHBand="0" w:noVBand="0"/>
      </w:tblPr>
      <w:tblGrid>
        <w:gridCol w:w="4820"/>
        <w:gridCol w:w="5245"/>
      </w:tblGrid>
      <w:tr w:rsidR="007D3998" w:rsidRPr="001364AA" w14:paraId="4FB0697D" w14:textId="77777777" w:rsidTr="009837B1">
        <w:trPr>
          <w:trHeight w:val="1419"/>
        </w:trPr>
        <w:tc>
          <w:tcPr>
            <w:tcW w:w="4820" w:type="dxa"/>
          </w:tcPr>
          <w:p w14:paraId="601B0ECB" w14:textId="0082F40F" w:rsidR="007D3998" w:rsidRPr="00472C0E" w:rsidRDefault="000E1BD1" w:rsidP="007D3998">
            <w:pPr>
              <w:spacing w:after="0" w:line="240" w:lineRule="auto"/>
              <w:jc w:val="center"/>
              <w:rPr>
                <w:sz w:val="24"/>
                <w:szCs w:val="24"/>
              </w:rPr>
            </w:pPr>
            <w:r>
              <w:rPr>
                <w:sz w:val="24"/>
                <w:szCs w:val="24"/>
              </w:rPr>
              <w:t>CÔNG ĐOÀN ĐIỆN LỰC</w:t>
            </w:r>
            <w:r w:rsidR="007D3998" w:rsidRPr="00472C0E">
              <w:rPr>
                <w:sz w:val="24"/>
                <w:szCs w:val="24"/>
              </w:rPr>
              <w:t xml:space="preserve"> VIỆT NAM</w:t>
            </w:r>
          </w:p>
          <w:p w14:paraId="09137045" w14:textId="199E00F6" w:rsidR="007D3998" w:rsidRPr="00472C0E" w:rsidRDefault="000E1BD1" w:rsidP="007D3998">
            <w:pPr>
              <w:spacing w:after="0" w:line="240" w:lineRule="auto"/>
              <w:jc w:val="center"/>
              <w:rPr>
                <w:b/>
                <w:sz w:val="24"/>
                <w:szCs w:val="24"/>
              </w:rPr>
            </w:pPr>
            <w:r>
              <w:rPr>
                <w:b/>
                <w:sz w:val="24"/>
                <w:szCs w:val="24"/>
              </w:rPr>
              <w:t>CÔNG ĐOÀN ………………………....</w:t>
            </w:r>
          </w:p>
          <w:p w14:paraId="49C6B778" w14:textId="77777777" w:rsidR="007D3998" w:rsidRDefault="007D3998" w:rsidP="007D3998">
            <w:pPr>
              <w:spacing w:after="0" w:line="240" w:lineRule="auto"/>
              <w:jc w:val="center"/>
              <w:rPr>
                <w:sz w:val="16"/>
              </w:rPr>
            </w:pPr>
            <w:r w:rsidRPr="00472C0E">
              <w:rPr>
                <w:b/>
                <w:noProof/>
                <w:sz w:val="24"/>
                <w:szCs w:val="24"/>
              </w:rPr>
              <mc:AlternateContent>
                <mc:Choice Requires="wps">
                  <w:drawing>
                    <wp:anchor distT="0" distB="0" distL="114300" distR="114300" simplePos="0" relativeHeight="251664384" behindDoc="0" locked="0" layoutInCell="1" allowOverlap="1" wp14:anchorId="3DCBADF6" wp14:editId="46045DBF">
                      <wp:simplePos x="0" y="0"/>
                      <wp:positionH relativeFrom="column">
                        <wp:posOffset>196215</wp:posOffset>
                      </wp:positionH>
                      <wp:positionV relativeFrom="paragraph">
                        <wp:posOffset>23969</wp:posOffset>
                      </wp:positionV>
                      <wp:extent cx="24955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1E99B"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9pt" to="21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o3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ecYKdJD&#10;i7beEtF2HlVaKRBQWzQPOg3GFRBeqY0NldKj2ponTb85pHTVEdXyyPflZAAkCxnJq5SwcQZu2w2f&#10;NIMYsvc6inZsbI8aKczXkBjAQRh0jF063brEjx5ROJzk8+l0Cs2kV19CigAREo11/iPXPQpGiaVQ&#10;QUBSkMOT84HSr5BwrPRaSBmHQCo0gArTyTQmOC0FC84Q5my7q6RFBxLGKH6xPvDch1m9VyyCdZyw&#10;1cX2RMizDZdLFfCgFKBzsc5z8n2ezlez1Swf5ZOH1ShP63r0YV3lo4d19n5av6urqs5+BGpZXnSC&#10;Ma4Cu+vMZvnfzcTl9Zyn7Ta1NxmS1+hRLyB7/UfSsauhkeeR2Gl22thrt2FMY/DlSYV3cL8H+/7h&#10;L38CAAD//wMAUEsDBBQABgAIAAAAIQCQZ/R42QAAAAYBAAAPAAAAZHJzL2Rvd25yZXYueG1sTI9B&#10;S8QwEIXvgv8hjODNTWxF3Np0WUS9CIJr9Zw2s23ZZFKabLf+e0cvehoe7/Hme+Vm8U7MOMUhkIbr&#10;lQKB1AY7UKehfn+6ugMRkyFrXCDU8IURNtX5WWkKG070hvMudYJLKBZGQ5/SWEgZ2x69iaswIrG3&#10;D5M3ieXUSTuZE5d7JzOlbqU3A/GH3oz40GN72B29hu3ny2P+Ojc+OLvu6g/ra/WcaX15sWzvQSRc&#10;0l8YfvAZHSpmasKRbBROQ67WnOTLA9i+yXLWza+WVSn/41ffAAAA//8DAFBLAQItABQABgAIAAAA&#10;IQC2gziS/gAAAOEBAAATAAAAAAAAAAAAAAAAAAAAAABbQ29udGVudF9UeXBlc10ueG1sUEsBAi0A&#10;FAAGAAgAAAAhADj9If/WAAAAlAEAAAsAAAAAAAAAAAAAAAAALwEAAF9yZWxzLy5yZWxzUEsBAi0A&#10;FAAGAAgAAAAhAMlRajcjAgAAQAQAAA4AAAAAAAAAAAAAAAAALgIAAGRycy9lMm9Eb2MueG1sUEsB&#10;Ai0AFAAGAAgAAAAhAJBn9HjZAAAABgEAAA8AAAAAAAAAAAAAAAAAfQQAAGRycy9kb3ducmV2Lnht&#10;bFBLBQYAAAAABAAEAPMAAACDBQAAAAA=&#10;"/>
                  </w:pict>
                </mc:Fallback>
              </mc:AlternateContent>
            </w:r>
          </w:p>
          <w:p w14:paraId="67795D78" w14:textId="6904FE4B" w:rsidR="007D3998" w:rsidRPr="00D1577C" w:rsidRDefault="007D3998" w:rsidP="007D3998">
            <w:pPr>
              <w:spacing w:after="0" w:line="240" w:lineRule="auto"/>
              <w:jc w:val="center"/>
              <w:rPr>
                <w:sz w:val="28"/>
                <w:szCs w:val="28"/>
                <w:u w:val="single"/>
              </w:rPr>
            </w:pPr>
            <w:r w:rsidRPr="00D1577C">
              <w:rPr>
                <w:sz w:val="28"/>
                <w:szCs w:val="28"/>
              </w:rPr>
              <w:t xml:space="preserve">Số:   </w:t>
            </w:r>
            <w:r w:rsidR="000E1BD1">
              <w:rPr>
                <w:sz w:val="28"/>
                <w:szCs w:val="28"/>
              </w:rPr>
              <w:t xml:space="preserve">       /CĐ……</w:t>
            </w:r>
          </w:p>
        </w:tc>
        <w:tc>
          <w:tcPr>
            <w:tcW w:w="5245" w:type="dxa"/>
          </w:tcPr>
          <w:p w14:paraId="3603AD7F" w14:textId="77777777" w:rsidR="007D3998" w:rsidRPr="00472C0E" w:rsidRDefault="007D3998" w:rsidP="007D3998">
            <w:pPr>
              <w:spacing w:after="0" w:line="240" w:lineRule="auto"/>
              <w:jc w:val="center"/>
              <w:rPr>
                <w:b/>
                <w:bCs/>
                <w:sz w:val="24"/>
                <w:szCs w:val="24"/>
              </w:rPr>
            </w:pPr>
            <w:r w:rsidRPr="00472C0E">
              <w:rPr>
                <w:b/>
                <w:bCs/>
                <w:sz w:val="24"/>
                <w:szCs w:val="24"/>
              </w:rPr>
              <w:t>CỘNG HOÀ XÃ HỘI CHỦ NGHĨA VIỆT NAM</w:t>
            </w:r>
          </w:p>
          <w:p w14:paraId="4623A000" w14:textId="77777777" w:rsidR="007D3998" w:rsidRPr="001658F4" w:rsidRDefault="007D3998" w:rsidP="007D3998">
            <w:pPr>
              <w:pStyle w:val="Heading1"/>
              <w:rPr>
                <w:szCs w:val="26"/>
              </w:rPr>
            </w:pPr>
            <w:r w:rsidRPr="001658F4">
              <w:rPr>
                <w:szCs w:val="26"/>
              </w:rPr>
              <w:t>Độc lập - Tự do - Hạnh phúc</w:t>
            </w:r>
          </w:p>
          <w:p w14:paraId="5FBE090C" w14:textId="77777777" w:rsidR="007D3998" w:rsidRPr="00D1577C" w:rsidRDefault="007D3998" w:rsidP="007D3998">
            <w:pPr>
              <w:pStyle w:val="Heading3"/>
              <w:spacing w:before="0" w:after="0"/>
              <w:jc w:val="center"/>
              <w:rPr>
                <w:rFonts w:ascii="Times New Roman" w:hAnsi="Times New Roman"/>
                <w:i/>
                <w:sz w:val="16"/>
                <w:szCs w:val="16"/>
              </w:rPr>
            </w:pPr>
            <w:r w:rsidRPr="004F2FFF">
              <w:rPr>
                <w:noProof/>
                <w:sz w:val="28"/>
                <w:szCs w:val="28"/>
              </w:rPr>
              <mc:AlternateContent>
                <mc:Choice Requires="wps">
                  <w:drawing>
                    <wp:anchor distT="0" distB="0" distL="114300" distR="114300" simplePos="0" relativeHeight="251665408" behindDoc="0" locked="0" layoutInCell="1" allowOverlap="1" wp14:anchorId="53EF330E" wp14:editId="1A867D99">
                      <wp:simplePos x="0" y="0"/>
                      <wp:positionH relativeFrom="column">
                        <wp:posOffset>631029</wp:posOffset>
                      </wp:positionH>
                      <wp:positionV relativeFrom="paragraph">
                        <wp:posOffset>17145</wp:posOffset>
                      </wp:positionV>
                      <wp:extent cx="19335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9292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35pt" to="201.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K2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BhupxOZ0+zCJHBF+N8SNTGus9MdcgbRSS49MLhHJ9e&#10;rPNEcD6E+GOptlyI0HwhUV9Ey9lkFhKsEpx6pw+zpjmUwqAT9uMTvlAVeB7DjDpKGsBahunmZjvM&#10;xdWGy4X0eFAK0LlZ1/n4sUyWm8VmkY2yyXwzypKqGn3altlovk2fZtW0Kssq/emppVneckqZ9OyG&#10;WU2zv5uF26u5Ttl9Wu8yxO/Rg15AdvgH0qGXvn3XQTgoetmZoccwniH49pT8/D/uwX588OtfAAAA&#10;//8DAFBLAwQUAAYACAAAACEAQzyrhdsAAAAGAQAADwAAAGRycy9kb3ducmV2LnhtbEyOTU/DMBBE&#10;70j8B2uRuFTUJq2ApHEqBOTGpR+I6zZekqjxOo3dNvDrMVzgOJrRm5cvR9uJEw2+dazhdqpAEFfO&#10;tFxr2G7KmwcQPiAb7ByThk/ysCwuL3LMjDvzik7rUIsIYZ+hhiaEPpPSVw1Z9FPXE8fuww0WQ4xD&#10;Lc2A5wi3nUyUupMWW44PDfb01FC1Xx+tBl++0aH8mlQT9T6rHSWH59cX1Pr6anxcgAg0hr8x/OhH&#10;dSii084d2XjRaUjTeVxqSO5BxHquZimI3W+WRS7/6xffAAAA//8DAFBLAQItABQABgAIAAAAIQC2&#10;gziS/gAAAOEBAAATAAAAAAAAAAAAAAAAAAAAAABbQ29udGVudF9UeXBlc10ueG1sUEsBAi0AFAAG&#10;AAgAAAAhADj9If/WAAAAlAEAAAsAAAAAAAAAAAAAAAAALwEAAF9yZWxzLy5yZWxzUEsBAi0AFAAG&#10;AAgAAAAhAHSAkrYeAgAAOAQAAA4AAAAAAAAAAAAAAAAALgIAAGRycy9lMm9Eb2MueG1sUEsBAi0A&#10;FAAGAAgAAAAhAEM8q4XbAAAABgEAAA8AAAAAAAAAAAAAAAAAeAQAAGRycy9kb3ducmV2LnhtbFBL&#10;BQYAAAAABAAEAPMAAACABQAAAAA=&#10;"/>
                  </w:pict>
                </mc:Fallback>
              </mc:AlternateContent>
            </w:r>
          </w:p>
          <w:p w14:paraId="186E0487" w14:textId="33072CA7" w:rsidR="007D3998" w:rsidRPr="00D1577C" w:rsidRDefault="000E1BD1" w:rsidP="007D3998">
            <w:pPr>
              <w:pStyle w:val="Heading3"/>
              <w:spacing w:before="0" w:after="0"/>
              <w:jc w:val="center"/>
              <w:rPr>
                <w:rFonts w:ascii="Times New Roman" w:hAnsi="Times New Roman"/>
                <w:b w:val="0"/>
                <w:i/>
                <w:iCs/>
                <w:sz w:val="28"/>
                <w:szCs w:val="28"/>
              </w:rPr>
            </w:pPr>
            <w:r>
              <w:rPr>
                <w:rFonts w:ascii="Times New Roman" w:hAnsi="Times New Roman"/>
                <w:b w:val="0"/>
                <w:i/>
                <w:sz w:val="28"/>
                <w:szCs w:val="28"/>
              </w:rPr>
              <w:t>………..</w:t>
            </w:r>
            <w:r w:rsidR="007D3998" w:rsidRPr="00D1577C">
              <w:rPr>
                <w:rFonts w:ascii="Times New Roman" w:hAnsi="Times New Roman"/>
                <w:b w:val="0"/>
                <w:i/>
                <w:sz w:val="28"/>
                <w:szCs w:val="28"/>
              </w:rPr>
              <w:t xml:space="preserve">, ngày </w:t>
            </w:r>
            <w:r w:rsidR="007D3998">
              <w:rPr>
                <w:rFonts w:ascii="Times New Roman" w:hAnsi="Times New Roman"/>
                <w:b w:val="0"/>
                <w:i/>
                <w:sz w:val="28"/>
                <w:szCs w:val="28"/>
              </w:rPr>
              <w:t xml:space="preserve">      </w:t>
            </w:r>
            <w:r w:rsidR="007D3998" w:rsidRPr="00D1577C">
              <w:rPr>
                <w:rFonts w:ascii="Times New Roman" w:hAnsi="Times New Roman"/>
                <w:b w:val="0"/>
                <w:i/>
                <w:sz w:val="28"/>
                <w:szCs w:val="28"/>
              </w:rPr>
              <w:t xml:space="preserve">tháng </w:t>
            </w:r>
            <w:r>
              <w:rPr>
                <w:rFonts w:ascii="Times New Roman" w:hAnsi="Times New Roman"/>
                <w:b w:val="0"/>
                <w:i/>
                <w:sz w:val="28"/>
                <w:szCs w:val="28"/>
              </w:rPr>
              <w:t xml:space="preserve">    </w:t>
            </w:r>
            <w:r w:rsidR="007D3998">
              <w:rPr>
                <w:rFonts w:ascii="Times New Roman" w:hAnsi="Times New Roman"/>
                <w:b w:val="0"/>
                <w:i/>
                <w:sz w:val="28"/>
                <w:szCs w:val="28"/>
              </w:rPr>
              <w:t xml:space="preserve"> </w:t>
            </w:r>
            <w:r w:rsidR="007D3998" w:rsidRPr="00D1577C">
              <w:rPr>
                <w:rFonts w:ascii="Times New Roman" w:hAnsi="Times New Roman"/>
                <w:b w:val="0"/>
                <w:i/>
                <w:sz w:val="28"/>
                <w:szCs w:val="28"/>
              </w:rPr>
              <w:t>năm 202</w:t>
            </w:r>
            <w:r w:rsidR="00FF6D2F">
              <w:rPr>
                <w:rFonts w:ascii="Times New Roman" w:hAnsi="Times New Roman"/>
                <w:b w:val="0"/>
                <w:i/>
                <w:sz w:val="28"/>
                <w:szCs w:val="28"/>
              </w:rPr>
              <w:t>…</w:t>
            </w:r>
          </w:p>
        </w:tc>
      </w:tr>
    </w:tbl>
    <w:p w14:paraId="14FFC3BF" w14:textId="2E3E6FC4" w:rsidR="0051446A" w:rsidRPr="007D3998" w:rsidRDefault="0051446A" w:rsidP="007D3998">
      <w:pPr>
        <w:spacing w:after="0" w:line="264" w:lineRule="auto"/>
        <w:ind w:left="902" w:hanging="902"/>
        <w:jc w:val="center"/>
        <w:rPr>
          <w:sz w:val="28"/>
          <w:szCs w:val="28"/>
        </w:rPr>
      </w:pPr>
      <w:r w:rsidRPr="009811E6">
        <w:rPr>
          <w:spacing w:val="6"/>
          <w:sz w:val="28"/>
          <w:szCs w:val="28"/>
        </w:rPr>
        <w:t>Kính gử</w:t>
      </w:r>
      <w:r w:rsidR="00CC158B">
        <w:rPr>
          <w:spacing w:val="6"/>
          <w:sz w:val="28"/>
          <w:szCs w:val="28"/>
        </w:rPr>
        <w:t>i</w:t>
      </w:r>
      <w:r w:rsidRPr="009811E6">
        <w:rPr>
          <w:spacing w:val="6"/>
          <w:sz w:val="28"/>
          <w:szCs w:val="28"/>
        </w:rPr>
        <w:t xml:space="preserve">: </w:t>
      </w:r>
      <w:r w:rsidRPr="00CC158B">
        <w:rPr>
          <w:spacing w:val="6"/>
          <w:sz w:val="28"/>
          <w:szCs w:val="28"/>
        </w:rPr>
        <w:t>Công đoàn Điện lực Việt Nam</w:t>
      </w:r>
      <w:r w:rsidR="00CC158B" w:rsidRPr="00CC158B">
        <w:rPr>
          <w:spacing w:val="6"/>
          <w:sz w:val="28"/>
          <w:szCs w:val="28"/>
        </w:rPr>
        <w:t>.</w:t>
      </w:r>
    </w:p>
    <w:p w14:paraId="4DA7BBFB" w14:textId="77777777" w:rsidR="007D3998" w:rsidRDefault="007D3998" w:rsidP="007D3998">
      <w:pPr>
        <w:spacing w:after="0" w:line="240" w:lineRule="auto"/>
        <w:jc w:val="center"/>
        <w:rPr>
          <w:b/>
          <w:spacing w:val="6"/>
          <w:szCs w:val="26"/>
        </w:rPr>
      </w:pPr>
    </w:p>
    <w:p w14:paraId="0CF6FCD9" w14:textId="3E6C8863" w:rsidR="00CC158B" w:rsidRDefault="0051446A" w:rsidP="007D3998">
      <w:pPr>
        <w:spacing w:after="0" w:line="240" w:lineRule="auto"/>
        <w:jc w:val="center"/>
        <w:rPr>
          <w:b/>
          <w:spacing w:val="6"/>
          <w:szCs w:val="26"/>
        </w:rPr>
      </w:pPr>
      <w:r w:rsidRPr="00342A3F">
        <w:rPr>
          <w:b/>
          <w:spacing w:val="6"/>
          <w:szCs w:val="26"/>
        </w:rPr>
        <w:t>DANH SÁCH</w:t>
      </w:r>
      <w:r w:rsidR="0058602D">
        <w:rPr>
          <w:b/>
          <w:spacing w:val="6"/>
          <w:szCs w:val="26"/>
        </w:rPr>
        <w:t xml:space="preserve"> TRÍCH NGANG</w:t>
      </w:r>
    </w:p>
    <w:p w14:paraId="6EFF870E" w14:textId="2AF8F7C7" w:rsidR="00CC158B" w:rsidRDefault="0058602D" w:rsidP="007D3998">
      <w:pPr>
        <w:spacing w:after="0" w:line="240" w:lineRule="auto"/>
        <w:jc w:val="center"/>
        <w:rPr>
          <w:b/>
          <w:spacing w:val="6"/>
          <w:szCs w:val="26"/>
        </w:rPr>
      </w:pPr>
      <w:r>
        <w:rPr>
          <w:b/>
          <w:spacing w:val="6"/>
          <w:szCs w:val="26"/>
        </w:rPr>
        <w:t xml:space="preserve">Đề nghị khen thưởng </w:t>
      </w:r>
      <w:r w:rsidR="00FF6D2F">
        <w:rPr>
          <w:b/>
          <w:spacing w:val="6"/>
          <w:szCs w:val="26"/>
        </w:rPr>
        <w:t>c</w:t>
      </w:r>
      <w:r w:rsidR="00CC158B">
        <w:rPr>
          <w:b/>
          <w:spacing w:val="6"/>
          <w:szCs w:val="26"/>
        </w:rPr>
        <w:t>on CNVCLĐ đoạt giải cấp quốc gia, quốc tế</w:t>
      </w:r>
    </w:p>
    <w:p w14:paraId="33052E22" w14:textId="616C929F" w:rsidR="0051446A" w:rsidRDefault="00CC158B" w:rsidP="007D3998">
      <w:pPr>
        <w:spacing w:after="0" w:line="240" w:lineRule="auto"/>
        <w:jc w:val="center"/>
        <w:rPr>
          <w:b/>
          <w:spacing w:val="6"/>
          <w:szCs w:val="26"/>
        </w:rPr>
      </w:pPr>
      <w:r>
        <w:rPr>
          <w:b/>
          <w:spacing w:val="6"/>
          <w:szCs w:val="26"/>
        </w:rPr>
        <w:t>Năm học:</w:t>
      </w:r>
      <w:r w:rsidR="0051446A" w:rsidRPr="00342A3F">
        <w:rPr>
          <w:b/>
          <w:spacing w:val="6"/>
          <w:szCs w:val="26"/>
        </w:rPr>
        <w:t xml:space="preserve"> 20</w:t>
      </w:r>
      <w:r>
        <w:rPr>
          <w:b/>
          <w:spacing w:val="6"/>
          <w:szCs w:val="26"/>
        </w:rPr>
        <w:t>2... -</w:t>
      </w:r>
      <w:r w:rsidR="00342A3F">
        <w:rPr>
          <w:b/>
          <w:spacing w:val="6"/>
          <w:szCs w:val="26"/>
        </w:rPr>
        <w:t xml:space="preserve"> </w:t>
      </w:r>
      <w:r w:rsidR="0051446A" w:rsidRPr="00342A3F">
        <w:rPr>
          <w:b/>
          <w:spacing w:val="6"/>
          <w:szCs w:val="26"/>
        </w:rPr>
        <w:t>20</w:t>
      </w:r>
      <w:r w:rsidR="00342A3F">
        <w:rPr>
          <w:b/>
          <w:spacing w:val="6"/>
          <w:szCs w:val="26"/>
        </w:rPr>
        <w:t>2...</w:t>
      </w:r>
    </w:p>
    <w:p w14:paraId="436D14FF" w14:textId="77777777" w:rsidR="00CC158B" w:rsidRPr="00342A3F" w:rsidRDefault="00CC158B" w:rsidP="0051446A">
      <w:pPr>
        <w:spacing w:after="0" w:line="240" w:lineRule="auto"/>
        <w:jc w:val="center"/>
        <w:rPr>
          <w:b/>
          <w:spacing w:val="6"/>
          <w:szCs w:val="26"/>
        </w:rPr>
      </w:pPr>
    </w:p>
    <w:tbl>
      <w:tblPr>
        <w:tblW w:w="1048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851"/>
        <w:gridCol w:w="709"/>
        <w:gridCol w:w="850"/>
        <w:gridCol w:w="992"/>
        <w:gridCol w:w="851"/>
        <w:gridCol w:w="850"/>
        <w:gridCol w:w="851"/>
        <w:gridCol w:w="850"/>
        <w:gridCol w:w="850"/>
        <w:gridCol w:w="850"/>
      </w:tblGrid>
      <w:tr w:rsidR="00CC158B" w:rsidRPr="00382406" w14:paraId="098F30E4" w14:textId="77777777" w:rsidTr="00CC158B">
        <w:trPr>
          <w:trHeight w:val="381"/>
        </w:trPr>
        <w:tc>
          <w:tcPr>
            <w:tcW w:w="709" w:type="dxa"/>
            <w:vMerge w:val="restart"/>
            <w:vAlign w:val="center"/>
          </w:tcPr>
          <w:p w14:paraId="13DCE846" w14:textId="77777777" w:rsidR="00CC158B" w:rsidRPr="008C078A" w:rsidRDefault="00CC158B" w:rsidP="00CC158B">
            <w:pPr>
              <w:spacing w:before="40" w:after="40" w:line="240" w:lineRule="auto"/>
              <w:jc w:val="center"/>
              <w:rPr>
                <w:b/>
                <w:spacing w:val="6"/>
              </w:rPr>
            </w:pPr>
            <w:r w:rsidRPr="008C078A">
              <w:rPr>
                <w:b/>
                <w:spacing w:val="6"/>
              </w:rPr>
              <w:t>TT</w:t>
            </w:r>
          </w:p>
        </w:tc>
        <w:tc>
          <w:tcPr>
            <w:tcW w:w="1276" w:type="dxa"/>
            <w:vMerge w:val="restart"/>
            <w:vAlign w:val="center"/>
          </w:tcPr>
          <w:p w14:paraId="1CC777A2" w14:textId="77777777" w:rsidR="00CC158B" w:rsidRPr="008C078A" w:rsidRDefault="00CC158B" w:rsidP="00CC158B">
            <w:pPr>
              <w:spacing w:before="40" w:after="40" w:line="240" w:lineRule="auto"/>
              <w:jc w:val="center"/>
              <w:rPr>
                <w:b/>
                <w:spacing w:val="6"/>
              </w:rPr>
            </w:pPr>
            <w:r w:rsidRPr="008C078A">
              <w:rPr>
                <w:b/>
                <w:spacing w:val="6"/>
              </w:rPr>
              <w:t>Họ và tên</w:t>
            </w:r>
          </w:p>
        </w:tc>
        <w:tc>
          <w:tcPr>
            <w:tcW w:w="1560" w:type="dxa"/>
            <w:gridSpan w:val="2"/>
            <w:vAlign w:val="center"/>
          </w:tcPr>
          <w:p w14:paraId="2B455027" w14:textId="77777777" w:rsidR="00CC158B" w:rsidRPr="008C078A" w:rsidRDefault="00CC158B" w:rsidP="00CC158B">
            <w:pPr>
              <w:spacing w:before="40" w:after="40" w:line="240" w:lineRule="auto"/>
              <w:jc w:val="center"/>
              <w:rPr>
                <w:b/>
                <w:spacing w:val="6"/>
              </w:rPr>
            </w:pPr>
            <w:r w:rsidRPr="008C078A">
              <w:rPr>
                <w:b/>
                <w:spacing w:val="6"/>
              </w:rPr>
              <w:t>Năm sinh</w:t>
            </w:r>
          </w:p>
        </w:tc>
        <w:tc>
          <w:tcPr>
            <w:tcW w:w="850" w:type="dxa"/>
            <w:vMerge w:val="restart"/>
            <w:vAlign w:val="center"/>
          </w:tcPr>
          <w:p w14:paraId="0BAE84B0" w14:textId="37532C8B" w:rsidR="00CC158B" w:rsidRPr="008C078A" w:rsidRDefault="00CC158B" w:rsidP="00CC158B">
            <w:pPr>
              <w:spacing w:before="40" w:after="40" w:line="240" w:lineRule="auto"/>
              <w:jc w:val="center"/>
              <w:rPr>
                <w:b/>
                <w:spacing w:val="6"/>
              </w:rPr>
            </w:pPr>
            <w:r w:rsidRPr="008C078A">
              <w:rPr>
                <w:b/>
                <w:spacing w:val="6"/>
              </w:rPr>
              <w:t>Học sinh lớp</w:t>
            </w:r>
          </w:p>
        </w:tc>
        <w:tc>
          <w:tcPr>
            <w:tcW w:w="992" w:type="dxa"/>
            <w:vMerge w:val="restart"/>
            <w:vAlign w:val="center"/>
          </w:tcPr>
          <w:p w14:paraId="41250ED5" w14:textId="7E598DDB" w:rsidR="00CC158B" w:rsidRPr="008C078A" w:rsidRDefault="00CC158B" w:rsidP="00CC158B">
            <w:pPr>
              <w:spacing w:before="40" w:after="40" w:line="240" w:lineRule="auto"/>
              <w:jc w:val="center"/>
              <w:rPr>
                <w:b/>
                <w:spacing w:val="6"/>
              </w:rPr>
            </w:pPr>
            <w:r w:rsidRPr="008C078A">
              <w:rPr>
                <w:b/>
                <w:spacing w:val="6"/>
              </w:rPr>
              <w:t xml:space="preserve">Môn </w:t>
            </w:r>
            <w:r>
              <w:rPr>
                <w:b/>
                <w:spacing w:val="6"/>
              </w:rPr>
              <w:t>đoạt</w:t>
            </w:r>
            <w:r>
              <w:rPr>
                <w:b/>
                <w:spacing w:val="6"/>
                <w:lang w:val="vi-VN"/>
              </w:rPr>
              <w:t xml:space="preserve"> giải</w:t>
            </w:r>
          </w:p>
        </w:tc>
        <w:tc>
          <w:tcPr>
            <w:tcW w:w="2552" w:type="dxa"/>
            <w:gridSpan w:val="3"/>
            <w:vAlign w:val="center"/>
          </w:tcPr>
          <w:p w14:paraId="798BB6AE" w14:textId="7F705C57" w:rsidR="00CC158B" w:rsidRPr="008C078A" w:rsidRDefault="00CC158B" w:rsidP="00CC158B">
            <w:pPr>
              <w:spacing w:before="40" w:after="40" w:line="240" w:lineRule="auto"/>
              <w:jc w:val="center"/>
              <w:rPr>
                <w:b/>
                <w:spacing w:val="6"/>
              </w:rPr>
            </w:pPr>
            <w:r w:rsidRPr="008C078A">
              <w:rPr>
                <w:b/>
                <w:spacing w:val="6"/>
              </w:rPr>
              <w:t>Cấp đ</w:t>
            </w:r>
            <w:r>
              <w:rPr>
                <w:b/>
                <w:spacing w:val="6"/>
              </w:rPr>
              <w:t>o</w:t>
            </w:r>
            <w:r w:rsidRPr="008C078A">
              <w:rPr>
                <w:b/>
                <w:spacing w:val="6"/>
              </w:rPr>
              <w:t>ạt giải</w:t>
            </w:r>
          </w:p>
        </w:tc>
        <w:tc>
          <w:tcPr>
            <w:tcW w:w="850" w:type="dxa"/>
            <w:vMerge w:val="restart"/>
          </w:tcPr>
          <w:p w14:paraId="4B284A12" w14:textId="57DEDB09" w:rsidR="00CC158B" w:rsidRDefault="00CC158B" w:rsidP="00CC158B">
            <w:pPr>
              <w:spacing w:before="40" w:after="40" w:line="240" w:lineRule="auto"/>
              <w:jc w:val="center"/>
              <w:rPr>
                <w:b/>
                <w:spacing w:val="6"/>
              </w:rPr>
            </w:pPr>
            <w:r>
              <w:rPr>
                <w:b/>
                <w:spacing w:val="6"/>
              </w:rPr>
              <w:t>Họ tên bố     (mẹ)</w:t>
            </w:r>
          </w:p>
        </w:tc>
        <w:tc>
          <w:tcPr>
            <w:tcW w:w="850" w:type="dxa"/>
            <w:vMerge w:val="restart"/>
          </w:tcPr>
          <w:p w14:paraId="57FE4BC4" w14:textId="21FB924D" w:rsidR="00CC158B" w:rsidRPr="008C078A" w:rsidRDefault="00CC158B" w:rsidP="00CC158B">
            <w:pPr>
              <w:spacing w:before="40" w:after="40" w:line="240" w:lineRule="auto"/>
              <w:jc w:val="center"/>
              <w:rPr>
                <w:b/>
                <w:spacing w:val="6"/>
              </w:rPr>
            </w:pPr>
            <w:r>
              <w:rPr>
                <w:b/>
                <w:spacing w:val="6"/>
              </w:rPr>
              <w:t>Đơn vị công tác</w:t>
            </w:r>
          </w:p>
        </w:tc>
        <w:tc>
          <w:tcPr>
            <w:tcW w:w="850" w:type="dxa"/>
            <w:vMerge w:val="restart"/>
            <w:vAlign w:val="center"/>
          </w:tcPr>
          <w:p w14:paraId="51AD89E0" w14:textId="77777777" w:rsidR="00CC158B" w:rsidRPr="008C078A" w:rsidRDefault="00CC158B" w:rsidP="00CC158B">
            <w:pPr>
              <w:spacing w:before="40" w:after="40" w:line="240" w:lineRule="auto"/>
              <w:jc w:val="center"/>
              <w:rPr>
                <w:b/>
                <w:spacing w:val="6"/>
              </w:rPr>
            </w:pPr>
            <w:r>
              <w:rPr>
                <w:b/>
                <w:spacing w:val="6"/>
              </w:rPr>
              <w:t>Ghi chú</w:t>
            </w:r>
          </w:p>
        </w:tc>
      </w:tr>
      <w:tr w:rsidR="00CC158B" w:rsidRPr="00382406" w14:paraId="18F4BA12" w14:textId="77777777" w:rsidTr="00CC158B">
        <w:trPr>
          <w:trHeight w:val="941"/>
        </w:trPr>
        <w:tc>
          <w:tcPr>
            <w:tcW w:w="709" w:type="dxa"/>
            <w:vMerge/>
          </w:tcPr>
          <w:p w14:paraId="55535E7D" w14:textId="77777777" w:rsidR="00CC158B" w:rsidRPr="008C078A" w:rsidRDefault="00CC158B" w:rsidP="00CC158B">
            <w:pPr>
              <w:spacing w:before="40" w:after="40" w:line="240" w:lineRule="auto"/>
              <w:jc w:val="center"/>
              <w:rPr>
                <w:b/>
                <w:spacing w:val="6"/>
              </w:rPr>
            </w:pPr>
          </w:p>
        </w:tc>
        <w:tc>
          <w:tcPr>
            <w:tcW w:w="1276" w:type="dxa"/>
            <w:vMerge/>
          </w:tcPr>
          <w:p w14:paraId="7A5CBC12" w14:textId="77777777" w:rsidR="00CC158B" w:rsidRPr="008C078A" w:rsidRDefault="00CC158B" w:rsidP="00CC158B">
            <w:pPr>
              <w:spacing w:before="40" w:after="40" w:line="240" w:lineRule="auto"/>
              <w:jc w:val="both"/>
              <w:rPr>
                <w:b/>
                <w:spacing w:val="6"/>
              </w:rPr>
            </w:pPr>
          </w:p>
        </w:tc>
        <w:tc>
          <w:tcPr>
            <w:tcW w:w="851" w:type="dxa"/>
            <w:vAlign w:val="center"/>
          </w:tcPr>
          <w:p w14:paraId="52A7F680" w14:textId="77777777" w:rsidR="00CC158B" w:rsidRPr="008C078A" w:rsidRDefault="00CC158B" w:rsidP="00CC158B">
            <w:pPr>
              <w:spacing w:before="40" w:after="40" w:line="240" w:lineRule="auto"/>
              <w:rPr>
                <w:b/>
                <w:spacing w:val="6"/>
              </w:rPr>
            </w:pPr>
            <w:r w:rsidRPr="008C078A">
              <w:rPr>
                <w:b/>
                <w:spacing w:val="6"/>
              </w:rPr>
              <w:t>Nam</w:t>
            </w:r>
          </w:p>
        </w:tc>
        <w:tc>
          <w:tcPr>
            <w:tcW w:w="709" w:type="dxa"/>
            <w:vAlign w:val="center"/>
          </w:tcPr>
          <w:p w14:paraId="10A85F00" w14:textId="77777777" w:rsidR="00CC158B" w:rsidRPr="008C078A" w:rsidRDefault="00CC158B" w:rsidP="00CC158B">
            <w:pPr>
              <w:spacing w:before="40" w:after="40" w:line="240" w:lineRule="auto"/>
              <w:jc w:val="center"/>
              <w:rPr>
                <w:b/>
                <w:spacing w:val="6"/>
              </w:rPr>
            </w:pPr>
            <w:r w:rsidRPr="008C078A">
              <w:rPr>
                <w:b/>
                <w:spacing w:val="6"/>
              </w:rPr>
              <w:t>Nữ</w:t>
            </w:r>
          </w:p>
        </w:tc>
        <w:tc>
          <w:tcPr>
            <w:tcW w:w="850" w:type="dxa"/>
            <w:vMerge/>
          </w:tcPr>
          <w:p w14:paraId="265135F4" w14:textId="77777777" w:rsidR="00CC158B" w:rsidRPr="008C078A" w:rsidRDefault="00CC158B" w:rsidP="00CC158B">
            <w:pPr>
              <w:spacing w:before="40" w:after="40" w:line="240" w:lineRule="auto"/>
              <w:jc w:val="center"/>
              <w:rPr>
                <w:b/>
                <w:spacing w:val="6"/>
              </w:rPr>
            </w:pPr>
          </w:p>
        </w:tc>
        <w:tc>
          <w:tcPr>
            <w:tcW w:w="992" w:type="dxa"/>
            <w:vMerge/>
          </w:tcPr>
          <w:p w14:paraId="148F98E7" w14:textId="77777777" w:rsidR="00CC158B" w:rsidRPr="008C078A" w:rsidRDefault="00CC158B" w:rsidP="00CC158B">
            <w:pPr>
              <w:spacing w:before="40" w:after="40" w:line="240" w:lineRule="auto"/>
              <w:jc w:val="center"/>
              <w:rPr>
                <w:b/>
                <w:spacing w:val="6"/>
              </w:rPr>
            </w:pPr>
          </w:p>
        </w:tc>
        <w:tc>
          <w:tcPr>
            <w:tcW w:w="851" w:type="dxa"/>
          </w:tcPr>
          <w:p w14:paraId="0FCA6A91" w14:textId="67C64709" w:rsidR="00CC158B" w:rsidRPr="008C078A" w:rsidRDefault="00CC158B" w:rsidP="00CC158B">
            <w:pPr>
              <w:spacing w:before="40" w:after="40" w:line="240" w:lineRule="auto"/>
              <w:jc w:val="center"/>
              <w:rPr>
                <w:b/>
                <w:spacing w:val="6"/>
              </w:rPr>
            </w:pPr>
            <w:r>
              <w:rPr>
                <w:b/>
                <w:spacing w:val="6"/>
              </w:rPr>
              <w:t>Quốc gia</w:t>
            </w:r>
          </w:p>
        </w:tc>
        <w:tc>
          <w:tcPr>
            <w:tcW w:w="850" w:type="dxa"/>
          </w:tcPr>
          <w:p w14:paraId="6366FAB7" w14:textId="06825472" w:rsidR="00CC158B" w:rsidRPr="008C078A" w:rsidRDefault="00CC158B" w:rsidP="00CC158B">
            <w:pPr>
              <w:spacing w:before="40" w:after="40" w:line="240" w:lineRule="auto"/>
              <w:jc w:val="center"/>
              <w:rPr>
                <w:b/>
                <w:spacing w:val="6"/>
              </w:rPr>
            </w:pPr>
            <w:r>
              <w:rPr>
                <w:b/>
                <w:spacing w:val="6"/>
              </w:rPr>
              <w:t>Khu vực</w:t>
            </w:r>
          </w:p>
        </w:tc>
        <w:tc>
          <w:tcPr>
            <w:tcW w:w="851" w:type="dxa"/>
          </w:tcPr>
          <w:p w14:paraId="2424D630" w14:textId="71FD4321" w:rsidR="00CC158B" w:rsidRPr="008C078A" w:rsidRDefault="00CC158B" w:rsidP="00CC158B">
            <w:pPr>
              <w:spacing w:before="40" w:after="40" w:line="240" w:lineRule="auto"/>
              <w:jc w:val="center"/>
              <w:rPr>
                <w:b/>
                <w:spacing w:val="6"/>
              </w:rPr>
            </w:pPr>
            <w:r>
              <w:rPr>
                <w:b/>
                <w:spacing w:val="6"/>
              </w:rPr>
              <w:t>Quốc tế</w:t>
            </w:r>
          </w:p>
        </w:tc>
        <w:tc>
          <w:tcPr>
            <w:tcW w:w="850" w:type="dxa"/>
            <w:vMerge/>
          </w:tcPr>
          <w:p w14:paraId="36A20757" w14:textId="77777777" w:rsidR="00CC158B" w:rsidRPr="008C078A" w:rsidRDefault="00CC158B" w:rsidP="00CC158B">
            <w:pPr>
              <w:spacing w:before="40" w:after="40" w:line="240" w:lineRule="auto"/>
              <w:jc w:val="center"/>
              <w:rPr>
                <w:b/>
                <w:spacing w:val="6"/>
              </w:rPr>
            </w:pPr>
          </w:p>
        </w:tc>
        <w:tc>
          <w:tcPr>
            <w:tcW w:w="850" w:type="dxa"/>
            <w:vMerge/>
          </w:tcPr>
          <w:p w14:paraId="0DD53915" w14:textId="63AE73EC" w:rsidR="00CC158B" w:rsidRPr="008C078A" w:rsidRDefault="00CC158B" w:rsidP="00CC158B">
            <w:pPr>
              <w:spacing w:before="40" w:after="40" w:line="240" w:lineRule="auto"/>
              <w:jc w:val="center"/>
              <w:rPr>
                <w:b/>
                <w:spacing w:val="6"/>
              </w:rPr>
            </w:pPr>
          </w:p>
        </w:tc>
        <w:tc>
          <w:tcPr>
            <w:tcW w:w="850" w:type="dxa"/>
            <w:vMerge/>
          </w:tcPr>
          <w:p w14:paraId="47FB90F4" w14:textId="77777777" w:rsidR="00CC158B" w:rsidRPr="008C078A" w:rsidRDefault="00CC158B" w:rsidP="00CC158B">
            <w:pPr>
              <w:spacing w:before="40" w:after="40" w:line="240" w:lineRule="auto"/>
              <w:jc w:val="center"/>
              <w:rPr>
                <w:b/>
                <w:spacing w:val="6"/>
              </w:rPr>
            </w:pPr>
          </w:p>
        </w:tc>
      </w:tr>
      <w:tr w:rsidR="00CC158B" w:rsidRPr="00382406" w14:paraId="63B1DAD6" w14:textId="77777777" w:rsidTr="00CC158B">
        <w:tc>
          <w:tcPr>
            <w:tcW w:w="709" w:type="dxa"/>
          </w:tcPr>
          <w:p w14:paraId="7F930307" w14:textId="4B13F415" w:rsidR="00CC158B" w:rsidRPr="00CC158B" w:rsidRDefault="00CC158B" w:rsidP="00CC158B">
            <w:pPr>
              <w:spacing w:before="60" w:after="60" w:line="20" w:lineRule="atLeast"/>
              <w:jc w:val="center"/>
              <w:rPr>
                <w:spacing w:val="6"/>
                <w:szCs w:val="26"/>
              </w:rPr>
            </w:pPr>
            <w:r w:rsidRPr="00CC158B">
              <w:rPr>
                <w:spacing w:val="6"/>
                <w:szCs w:val="26"/>
              </w:rPr>
              <w:t>1</w:t>
            </w:r>
          </w:p>
        </w:tc>
        <w:tc>
          <w:tcPr>
            <w:tcW w:w="1276" w:type="dxa"/>
          </w:tcPr>
          <w:p w14:paraId="45E8101D" w14:textId="77777777" w:rsidR="00CC158B" w:rsidRPr="00382406" w:rsidRDefault="00CC158B" w:rsidP="00CC158B">
            <w:pPr>
              <w:spacing w:before="60" w:after="60" w:line="20" w:lineRule="atLeast"/>
              <w:jc w:val="center"/>
              <w:rPr>
                <w:b/>
                <w:spacing w:val="6"/>
                <w:szCs w:val="26"/>
              </w:rPr>
            </w:pPr>
          </w:p>
        </w:tc>
        <w:tc>
          <w:tcPr>
            <w:tcW w:w="851" w:type="dxa"/>
          </w:tcPr>
          <w:p w14:paraId="72BF0A04" w14:textId="77777777" w:rsidR="00CC158B" w:rsidRPr="00382406" w:rsidRDefault="00CC158B" w:rsidP="00CC158B">
            <w:pPr>
              <w:spacing w:before="60" w:after="60" w:line="20" w:lineRule="atLeast"/>
              <w:jc w:val="center"/>
              <w:rPr>
                <w:b/>
                <w:spacing w:val="6"/>
                <w:szCs w:val="26"/>
              </w:rPr>
            </w:pPr>
          </w:p>
        </w:tc>
        <w:tc>
          <w:tcPr>
            <w:tcW w:w="709" w:type="dxa"/>
          </w:tcPr>
          <w:p w14:paraId="25F0215C" w14:textId="77777777" w:rsidR="00CC158B" w:rsidRPr="00382406" w:rsidRDefault="00CC158B" w:rsidP="00CC158B">
            <w:pPr>
              <w:spacing w:before="60" w:after="60" w:line="20" w:lineRule="atLeast"/>
              <w:jc w:val="center"/>
              <w:rPr>
                <w:b/>
                <w:spacing w:val="6"/>
                <w:szCs w:val="26"/>
              </w:rPr>
            </w:pPr>
          </w:p>
        </w:tc>
        <w:tc>
          <w:tcPr>
            <w:tcW w:w="850" w:type="dxa"/>
          </w:tcPr>
          <w:p w14:paraId="083C7B1A" w14:textId="77777777" w:rsidR="00CC158B" w:rsidRPr="00382406" w:rsidRDefault="00CC158B" w:rsidP="00CC158B">
            <w:pPr>
              <w:spacing w:before="60" w:after="60" w:line="20" w:lineRule="atLeast"/>
              <w:jc w:val="center"/>
              <w:rPr>
                <w:b/>
                <w:spacing w:val="6"/>
                <w:szCs w:val="26"/>
              </w:rPr>
            </w:pPr>
          </w:p>
        </w:tc>
        <w:tc>
          <w:tcPr>
            <w:tcW w:w="992" w:type="dxa"/>
            <w:tcBorders>
              <w:right w:val="single" w:sz="4" w:space="0" w:color="auto"/>
            </w:tcBorders>
          </w:tcPr>
          <w:p w14:paraId="134B3C29" w14:textId="77777777" w:rsidR="00CC158B" w:rsidRPr="00382406" w:rsidRDefault="00CC158B" w:rsidP="00CC158B">
            <w:pPr>
              <w:spacing w:before="60" w:after="60" w:line="20" w:lineRule="atLeast"/>
              <w:jc w:val="center"/>
              <w:rPr>
                <w:b/>
                <w:spacing w:val="6"/>
                <w:szCs w:val="26"/>
              </w:rPr>
            </w:pPr>
          </w:p>
        </w:tc>
        <w:tc>
          <w:tcPr>
            <w:tcW w:w="851" w:type="dxa"/>
            <w:tcBorders>
              <w:left w:val="single" w:sz="4" w:space="0" w:color="auto"/>
            </w:tcBorders>
          </w:tcPr>
          <w:p w14:paraId="33EE5056" w14:textId="77777777" w:rsidR="00CC158B" w:rsidRPr="00382406" w:rsidRDefault="00CC158B" w:rsidP="00CC158B">
            <w:pPr>
              <w:spacing w:before="60" w:after="60" w:line="20" w:lineRule="atLeast"/>
              <w:jc w:val="center"/>
              <w:rPr>
                <w:b/>
                <w:spacing w:val="6"/>
                <w:szCs w:val="26"/>
              </w:rPr>
            </w:pPr>
          </w:p>
        </w:tc>
        <w:tc>
          <w:tcPr>
            <w:tcW w:w="850" w:type="dxa"/>
          </w:tcPr>
          <w:p w14:paraId="588CD360" w14:textId="77777777" w:rsidR="00CC158B" w:rsidRPr="00382406" w:rsidRDefault="00CC158B" w:rsidP="00CC158B">
            <w:pPr>
              <w:spacing w:before="60" w:after="60" w:line="20" w:lineRule="atLeast"/>
              <w:jc w:val="center"/>
              <w:rPr>
                <w:b/>
                <w:spacing w:val="6"/>
                <w:szCs w:val="26"/>
              </w:rPr>
            </w:pPr>
          </w:p>
        </w:tc>
        <w:tc>
          <w:tcPr>
            <w:tcW w:w="851" w:type="dxa"/>
          </w:tcPr>
          <w:p w14:paraId="271C83C7" w14:textId="77777777" w:rsidR="00CC158B" w:rsidRPr="00382406" w:rsidRDefault="00CC158B" w:rsidP="00CC158B">
            <w:pPr>
              <w:spacing w:before="60" w:after="60" w:line="20" w:lineRule="atLeast"/>
              <w:jc w:val="center"/>
              <w:rPr>
                <w:b/>
                <w:spacing w:val="6"/>
                <w:szCs w:val="26"/>
              </w:rPr>
            </w:pPr>
          </w:p>
        </w:tc>
        <w:tc>
          <w:tcPr>
            <w:tcW w:w="850" w:type="dxa"/>
          </w:tcPr>
          <w:p w14:paraId="08D35A81" w14:textId="77777777" w:rsidR="00CC158B" w:rsidRPr="00382406" w:rsidRDefault="00CC158B" w:rsidP="00CC158B">
            <w:pPr>
              <w:spacing w:before="60" w:after="60" w:line="20" w:lineRule="atLeast"/>
              <w:jc w:val="center"/>
              <w:rPr>
                <w:b/>
                <w:spacing w:val="6"/>
                <w:szCs w:val="26"/>
              </w:rPr>
            </w:pPr>
          </w:p>
        </w:tc>
        <w:tc>
          <w:tcPr>
            <w:tcW w:w="850" w:type="dxa"/>
          </w:tcPr>
          <w:p w14:paraId="6A8FD22D" w14:textId="01006FF2" w:rsidR="00CC158B" w:rsidRPr="00382406" w:rsidRDefault="00CC158B" w:rsidP="00CC158B">
            <w:pPr>
              <w:spacing w:before="60" w:after="60" w:line="20" w:lineRule="atLeast"/>
              <w:jc w:val="center"/>
              <w:rPr>
                <w:b/>
                <w:spacing w:val="6"/>
                <w:szCs w:val="26"/>
              </w:rPr>
            </w:pPr>
          </w:p>
        </w:tc>
        <w:tc>
          <w:tcPr>
            <w:tcW w:w="850" w:type="dxa"/>
          </w:tcPr>
          <w:p w14:paraId="2A7EF60B" w14:textId="77777777" w:rsidR="00CC158B" w:rsidRPr="00382406" w:rsidRDefault="00CC158B" w:rsidP="00CC158B">
            <w:pPr>
              <w:spacing w:before="60" w:after="60" w:line="20" w:lineRule="atLeast"/>
              <w:jc w:val="center"/>
              <w:rPr>
                <w:b/>
                <w:spacing w:val="6"/>
                <w:szCs w:val="26"/>
              </w:rPr>
            </w:pPr>
          </w:p>
        </w:tc>
      </w:tr>
      <w:tr w:rsidR="00CC158B" w:rsidRPr="00382406" w14:paraId="06558E68" w14:textId="77777777" w:rsidTr="00CC158B">
        <w:tc>
          <w:tcPr>
            <w:tcW w:w="709" w:type="dxa"/>
          </w:tcPr>
          <w:p w14:paraId="39253196" w14:textId="1E8237ED" w:rsidR="00CC158B" w:rsidRPr="00CC158B" w:rsidRDefault="00CC158B" w:rsidP="00CC158B">
            <w:pPr>
              <w:spacing w:before="60" w:after="60" w:line="20" w:lineRule="atLeast"/>
              <w:jc w:val="center"/>
              <w:rPr>
                <w:spacing w:val="6"/>
                <w:szCs w:val="26"/>
              </w:rPr>
            </w:pPr>
            <w:r w:rsidRPr="00CC158B">
              <w:rPr>
                <w:spacing w:val="6"/>
                <w:szCs w:val="26"/>
              </w:rPr>
              <w:t>2</w:t>
            </w:r>
          </w:p>
        </w:tc>
        <w:tc>
          <w:tcPr>
            <w:tcW w:w="1276" w:type="dxa"/>
          </w:tcPr>
          <w:p w14:paraId="62EC2C45" w14:textId="77777777" w:rsidR="00CC158B" w:rsidRPr="00382406" w:rsidRDefault="00CC158B" w:rsidP="00CC158B">
            <w:pPr>
              <w:spacing w:before="60" w:after="60" w:line="20" w:lineRule="atLeast"/>
              <w:jc w:val="center"/>
              <w:rPr>
                <w:b/>
                <w:spacing w:val="6"/>
                <w:szCs w:val="26"/>
              </w:rPr>
            </w:pPr>
          </w:p>
        </w:tc>
        <w:tc>
          <w:tcPr>
            <w:tcW w:w="851" w:type="dxa"/>
          </w:tcPr>
          <w:p w14:paraId="196B38AC" w14:textId="77777777" w:rsidR="00CC158B" w:rsidRPr="00382406" w:rsidRDefault="00CC158B" w:rsidP="00CC158B">
            <w:pPr>
              <w:spacing w:before="60" w:after="60" w:line="20" w:lineRule="atLeast"/>
              <w:jc w:val="center"/>
              <w:rPr>
                <w:b/>
                <w:spacing w:val="6"/>
                <w:szCs w:val="26"/>
              </w:rPr>
            </w:pPr>
          </w:p>
        </w:tc>
        <w:tc>
          <w:tcPr>
            <w:tcW w:w="709" w:type="dxa"/>
          </w:tcPr>
          <w:p w14:paraId="4169DDA6" w14:textId="77777777" w:rsidR="00CC158B" w:rsidRPr="00382406" w:rsidRDefault="00CC158B" w:rsidP="00CC158B">
            <w:pPr>
              <w:spacing w:before="60" w:after="60" w:line="20" w:lineRule="atLeast"/>
              <w:jc w:val="center"/>
              <w:rPr>
                <w:b/>
                <w:spacing w:val="6"/>
                <w:szCs w:val="26"/>
              </w:rPr>
            </w:pPr>
          </w:p>
        </w:tc>
        <w:tc>
          <w:tcPr>
            <w:tcW w:w="850" w:type="dxa"/>
          </w:tcPr>
          <w:p w14:paraId="156907DE" w14:textId="77777777" w:rsidR="00CC158B" w:rsidRPr="00382406" w:rsidRDefault="00CC158B" w:rsidP="00CC158B">
            <w:pPr>
              <w:spacing w:before="60" w:after="60" w:line="20" w:lineRule="atLeast"/>
              <w:jc w:val="center"/>
              <w:rPr>
                <w:b/>
                <w:spacing w:val="6"/>
                <w:szCs w:val="26"/>
              </w:rPr>
            </w:pPr>
          </w:p>
        </w:tc>
        <w:tc>
          <w:tcPr>
            <w:tcW w:w="992" w:type="dxa"/>
            <w:tcBorders>
              <w:right w:val="single" w:sz="4" w:space="0" w:color="auto"/>
            </w:tcBorders>
          </w:tcPr>
          <w:p w14:paraId="795F8BF6" w14:textId="77777777" w:rsidR="00CC158B" w:rsidRPr="00382406" w:rsidRDefault="00CC158B" w:rsidP="00CC158B">
            <w:pPr>
              <w:spacing w:before="60" w:after="60" w:line="20" w:lineRule="atLeast"/>
              <w:jc w:val="center"/>
              <w:rPr>
                <w:b/>
                <w:spacing w:val="6"/>
                <w:szCs w:val="26"/>
              </w:rPr>
            </w:pPr>
          </w:p>
        </w:tc>
        <w:tc>
          <w:tcPr>
            <w:tcW w:w="851" w:type="dxa"/>
            <w:tcBorders>
              <w:left w:val="single" w:sz="4" w:space="0" w:color="auto"/>
            </w:tcBorders>
          </w:tcPr>
          <w:p w14:paraId="6EF5F018" w14:textId="77777777" w:rsidR="00CC158B" w:rsidRPr="00382406" w:rsidRDefault="00CC158B" w:rsidP="00CC158B">
            <w:pPr>
              <w:spacing w:before="60" w:after="60" w:line="20" w:lineRule="atLeast"/>
              <w:jc w:val="center"/>
              <w:rPr>
                <w:b/>
                <w:spacing w:val="6"/>
                <w:szCs w:val="26"/>
              </w:rPr>
            </w:pPr>
          </w:p>
        </w:tc>
        <w:tc>
          <w:tcPr>
            <w:tcW w:w="850" w:type="dxa"/>
          </w:tcPr>
          <w:p w14:paraId="6C08C326" w14:textId="77777777" w:rsidR="00CC158B" w:rsidRPr="00382406" w:rsidRDefault="00CC158B" w:rsidP="00CC158B">
            <w:pPr>
              <w:spacing w:before="60" w:after="60" w:line="20" w:lineRule="atLeast"/>
              <w:jc w:val="center"/>
              <w:rPr>
                <w:b/>
                <w:spacing w:val="6"/>
                <w:szCs w:val="26"/>
              </w:rPr>
            </w:pPr>
          </w:p>
        </w:tc>
        <w:tc>
          <w:tcPr>
            <w:tcW w:w="851" w:type="dxa"/>
          </w:tcPr>
          <w:p w14:paraId="4C9C1363" w14:textId="77777777" w:rsidR="00CC158B" w:rsidRPr="00382406" w:rsidRDefault="00CC158B" w:rsidP="00CC158B">
            <w:pPr>
              <w:spacing w:before="60" w:after="60" w:line="20" w:lineRule="atLeast"/>
              <w:jc w:val="center"/>
              <w:rPr>
                <w:b/>
                <w:spacing w:val="6"/>
                <w:szCs w:val="26"/>
              </w:rPr>
            </w:pPr>
          </w:p>
        </w:tc>
        <w:tc>
          <w:tcPr>
            <w:tcW w:w="850" w:type="dxa"/>
          </w:tcPr>
          <w:p w14:paraId="5364C362" w14:textId="77777777" w:rsidR="00CC158B" w:rsidRPr="00382406" w:rsidRDefault="00CC158B" w:rsidP="00CC158B">
            <w:pPr>
              <w:spacing w:before="60" w:after="60" w:line="20" w:lineRule="atLeast"/>
              <w:jc w:val="center"/>
              <w:rPr>
                <w:b/>
                <w:spacing w:val="6"/>
                <w:szCs w:val="26"/>
              </w:rPr>
            </w:pPr>
          </w:p>
        </w:tc>
        <w:tc>
          <w:tcPr>
            <w:tcW w:w="850" w:type="dxa"/>
          </w:tcPr>
          <w:p w14:paraId="7DFC7067" w14:textId="2F43B433" w:rsidR="00CC158B" w:rsidRPr="00382406" w:rsidRDefault="00CC158B" w:rsidP="00CC158B">
            <w:pPr>
              <w:spacing w:before="60" w:after="60" w:line="20" w:lineRule="atLeast"/>
              <w:jc w:val="center"/>
              <w:rPr>
                <w:b/>
                <w:spacing w:val="6"/>
                <w:szCs w:val="26"/>
              </w:rPr>
            </w:pPr>
          </w:p>
        </w:tc>
        <w:tc>
          <w:tcPr>
            <w:tcW w:w="850" w:type="dxa"/>
          </w:tcPr>
          <w:p w14:paraId="58711C3F" w14:textId="77777777" w:rsidR="00CC158B" w:rsidRPr="00382406" w:rsidRDefault="00CC158B" w:rsidP="00CC158B">
            <w:pPr>
              <w:spacing w:before="60" w:after="60" w:line="20" w:lineRule="atLeast"/>
              <w:jc w:val="center"/>
              <w:rPr>
                <w:b/>
                <w:spacing w:val="6"/>
                <w:szCs w:val="26"/>
              </w:rPr>
            </w:pPr>
          </w:p>
        </w:tc>
      </w:tr>
      <w:tr w:rsidR="00CC158B" w:rsidRPr="00382406" w14:paraId="16C5996A" w14:textId="77777777" w:rsidTr="00CC158B">
        <w:tc>
          <w:tcPr>
            <w:tcW w:w="709" w:type="dxa"/>
          </w:tcPr>
          <w:p w14:paraId="1B44E661" w14:textId="566B4AD0" w:rsidR="00CC158B" w:rsidRPr="00CC158B" w:rsidRDefault="00CC158B" w:rsidP="00CC158B">
            <w:pPr>
              <w:spacing w:before="60" w:after="60" w:line="20" w:lineRule="atLeast"/>
              <w:jc w:val="center"/>
              <w:rPr>
                <w:spacing w:val="6"/>
                <w:szCs w:val="26"/>
              </w:rPr>
            </w:pPr>
            <w:r w:rsidRPr="00CC158B">
              <w:rPr>
                <w:spacing w:val="6"/>
                <w:szCs w:val="26"/>
              </w:rPr>
              <w:t>3</w:t>
            </w:r>
          </w:p>
        </w:tc>
        <w:tc>
          <w:tcPr>
            <w:tcW w:w="1276" w:type="dxa"/>
          </w:tcPr>
          <w:p w14:paraId="3D46CC5D" w14:textId="77777777" w:rsidR="00CC158B" w:rsidRPr="00382406" w:rsidRDefault="00CC158B" w:rsidP="00CC158B">
            <w:pPr>
              <w:spacing w:before="60" w:after="60" w:line="20" w:lineRule="atLeast"/>
              <w:jc w:val="center"/>
              <w:rPr>
                <w:b/>
                <w:spacing w:val="6"/>
                <w:szCs w:val="26"/>
              </w:rPr>
            </w:pPr>
          </w:p>
        </w:tc>
        <w:tc>
          <w:tcPr>
            <w:tcW w:w="851" w:type="dxa"/>
          </w:tcPr>
          <w:p w14:paraId="601ADD4E" w14:textId="77777777" w:rsidR="00CC158B" w:rsidRPr="00382406" w:rsidRDefault="00CC158B" w:rsidP="00CC158B">
            <w:pPr>
              <w:spacing w:before="60" w:after="60" w:line="20" w:lineRule="atLeast"/>
              <w:jc w:val="center"/>
              <w:rPr>
                <w:b/>
                <w:spacing w:val="6"/>
                <w:szCs w:val="26"/>
              </w:rPr>
            </w:pPr>
          </w:p>
        </w:tc>
        <w:tc>
          <w:tcPr>
            <w:tcW w:w="709" w:type="dxa"/>
          </w:tcPr>
          <w:p w14:paraId="01A8EB28" w14:textId="77777777" w:rsidR="00CC158B" w:rsidRPr="00382406" w:rsidRDefault="00CC158B" w:rsidP="00CC158B">
            <w:pPr>
              <w:spacing w:before="60" w:after="60" w:line="20" w:lineRule="atLeast"/>
              <w:jc w:val="center"/>
              <w:rPr>
                <w:b/>
                <w:spacing w:val="6"/>
                <w:szCs w:val="26"/>
              </w:rPr>
            </w:pPr>
          </w:p>
        </w:tc>
        <w:tc>
          <w:tcPr>
            <w:tcW w:w="850" w:type="dxa"/>
          </w:tcPr>
          <w:p w14:paraId="48520DA3" w14:textId="77777777" w:rsidR="00CC158B" w:rsidRPr="00382406" w:rsidRDefault="00CC158B" w:rsidP="00CC158B">
            <w:pPr>
              <w:spacing w:before="60" w:after="60" w:line="20" w:lineRule="atLeast"/>
              <w:jc w:val="center"/>
              <w:rPr>
                <w:b/>
                <w:spacing w:val="6"/>
                <w:szCs w:val="26"/>
              </w:rPr>
            </w:pPr>
          </w:p>
        </w:tc>
        <w:tc>
          <w:tcPr>
            <w:tcW w:w="992" w:type="dxa"/>
            <w:tcBorders>
              <w:right w:val="single" w:sz="4" w:space="0" w:color="auto"/>
            </w:tcBorders>
          </w:tcPr>
          <w:p w14:paraId="0EE1F139" w14:textId="77777777" w:rsidR="00CC158B" w:rsidRPr="00382406" w:rsidRDefault="00CC158B" w:rsidP="00CC158B">
            <w:pPr>
              <w:spacing w:before="60" w:after="60" w:line="20" w:lineRule="atLeast"/>
              <w:jc w:val="center"/>
              <w:rPr>
                <w:b/>
                <w:spacing w:val="6"/>
                <w:szCs w:val="26"/>
              </w:rPr>
            </w:pPr>
          </w:p>
        </w:tc>
        <w:tc>
          <w:tcPr>
            <w:tcW w:w="851" w:type="dxa"/>
            <w:tcBorders>
              <w:left w:val="single" w:sz="4" w:space="0" w:color="auto"/>
            </w:tcBorders>
          </w:tcPr>
          <w:p w14:paraId="6704D3BA" w14:textId="77777777" w:rsidR="00CC158B" w:rsidRPr="00382406" w:rsidRDefault="00CC158B" w:rsidP="00CC158B">
            <w:pPr>
              <w:spacing w:before="60" w:after="60" w:line="20" w:lineRule="atLeast"/>
              <w:jc w:val="center"/>
              <w:rPr>
                <w:b/>
                <w:spacing w:val="6"/>
                <w:szCs w:val="26"/>
              </w:rPr>
            </w:pPr>
          </w:p>
        </w:tc>
        <w:tc>
          <w:tcPr>
            <w:tcW w:w="850" w:type="dxa"/>
          </w:tcPr>
          <w:p w14:paraId="3F3B6CFF" w14:textId="77777777" w:rsidR="00CC158B" w:rsidRPr="00382406" w:rsidRDefault="00CC158B" w:rsidP="00CC158B">
            <w:pPr>
              <w:spacing w:before="60" w:after="60" w:line="20" w:lineRule="atLeast"/>
              <w:jc w:val="center"/>
              <w:rPr>
                <w:b/>
                <w:spacing w:val="6"/>
                <w:szCs w:val="26"/>
              </w:rPr>
            </w:pPr>
          </w:p>
        </w:tc>
        <w:tc>
          <w:tcPr>
            <w:tcW w:w="851" w:type="dxa"/>
          </w:tcPr>
          <w:p w14:paraId="1F2A9E79" w14:textId="77777777" w:rsidR="00CC158B" w:rsidRPr="00382406" w:rsidRDefault="00CC158B" w:rsidP="00CC158B">
            <w:pPr>
              <w:spacing w:before="60" w:after="60" w:line="20" w:lineRule="atLeast"/>
              <w:jc w:val="center"/>
              <w:rPr>
                <w:b/>
                <w:spacing w:val="6"/>
                <w:szCs w:val="26"/>
              </w:rPr>
            </w:pPr>
          </w:p>
        </w:tc>
        <w:tc>
          <w:tcPr>
            <w:tcW w:w="850" w:type="dxa"/>
          </w:tcPr>
          <w:p w14:paraId="668FA4ED" w14:textId="77777777" w:rsidR="00CC158B" w:rsidRPr="00382406" w:rsidRDefault="00CC158B" w:rsidP="00CC158B">
            <w:pPr>
              <w:spacing w:before="60" w:after="60" w:line="20" w:lineRule="atLeast"/>
              <w:jc w:val="center"/>
              <w:rPr>
                <w:b/>
                <w:spacing w:val="6"/>
                <w:szCs w:val="26"/>
              </w:rPr>
            </w:pPr>
          </w:p>
        </w:tc>
        <w:tc>
          <w:tcPr>
            <w:tcW w:w="850" w:type="dxa"/>
          </w:tcPr>
          <w:p w14:paraId="2B2D41F3" w14:textId="5BA8674C" w:rsidR="00CC158B" w:rsidRPr="00382406" w:rsidRDefault="00CC158B" w:rsidP="00CC158B">
            <w:pPr>
              <w:spacing w:before="60" w:after="60" w:line="20" w:lineRule="atLeast"/>
              <w:jc w:val="center"/>
              <w:rPr>
                <w:b/>
                <w:spacing w:val="6"/>
                <w:szCs w:val="26"/>
              </w:rPr>
            </w:pPr>
          </w:p>
        </w:tc>
        <w:tc>
          <w:tcPr>
            <w:tcW w:w="850" w:type="dxa"/>
          </w:tcPr>
          <w:p w14:paraId="0247C7B8" w14:textId="77777777" w:rsidR="00CC158B" w:rsidRPr="00382406" w:rsidRDefault="00CC158B" w:rsidP="00CC158B">
            <w:pPr>
              <w:spacing w:before="60" w:after="60" w:line="20" w:lineRule="atLeast"/>
              <w:jc w:val="center"/>
              <w:rPr>
                <w:b/>
                <w:spacing w:val="6"/>
                <w:szCs w:val="26"/>
              </w:rPr>
            </w:pPr>
          </w:p>
        </w:tc>
      </w:tr>
      <w:tr w:rsidR="00CC158B" w:rsidRPr="00382406" w14:paraId="21FBBA01" w14:textId="77777777" w:rsidTr="00CC158B">
        <w:tc>
          <w:tcPr>
            <w:tcW w:w="709" w:type="dxa"/>
          </w:tcPr>
          <w:p w14:paraId="359B3A7F" w14:textId="6415CB64" w:rsidR="00CC158B" w:rsidRPr="00CC158B" w:rsidRDefault="00CC158B" w:rsidP="00CC158B">
            <w:pPr>
              <w:spacing w:before="60" w:after="60" w:line="20" w:lineRule="atLeast"/>
              <w:jc w:val="center"/>
              <w:rPr>
                <w:spacing w:val="6"/>
                <w:szCs w:val="26"/>
              </w:rPr>
            </w:pPr>
            <w:r w:rsidRPr="00CC158B">
              <w:rPr>
                <w:spacing w:val="6"/>
                <w:szCs w:val="26"/>
              </w:rPr>
              <w:t>.</w:t>
            </w:r>
          </w:p>
        </w:tc>
        <w:tc>
          <w:tcPr>
            <w:tcW w:w="1276" w:type="dxa"/>
          </w:tcPr>
          <w:p w14:paraId="1F1FF374" w14:textId="77777777" w:rsidR="00CC158B" w:rsidRPr="00382406" w:rsidRDefault="00CC158B" w:rsidP="00CC158B">
            <w:pPr>
              <w:spacing w:before="60" w:after="60" w:line="20" w:lineRule="atLeast"/>
              <w:jc w:val="center"/>
              <w:rPr>
                <w:b/>
                <w:spacing w:val="6"/>
                <w:szCs w:val="26"/>
              </w:rPr>
            </w:pPr>
          </w:p>
        </w:tc>
        <w:tc>
          <w:tcPr>
            <w:tcW w:w="851" w:type="dxa"/>
          </w:tcPr>
          <w:p w14:paraId="27CB7066" w14:textId="77777777" w:rsidR="00CC158B" w:rsidRPr="00382406" w:rsidRDefault="00CC158B" w:rsidP="00CC158B">
            <w:pPr>
              <w:spacing w:before="60" w:after="60" w:line="20" w:lineRule="atLeast"/>
              <w:jc w:val="center"/>
              <w:rPr>
                <w:b/>
                <w:spacing w:val="6"/>
                <w:szCs w:val="26"/>
              </w:rPr>
            </w:pPr>
          </w:p>
        </w:tc>
        <w:tc>
          <w:tcPr>
            <w:tcW w:w="709" w:type="dxa"/>
          </w:tcPr>
          <w:p w14:paraId="42A3C8EE" w14:textId="77777777" w:rsidR="00CC158B" w:rsidRPr="00382406" w:rsidRDefault="00CC158B" w:rsidP="00CC158B">
            <w:pPr>
              <w:spacing w:before="60" w:after="60" w:line="20" w:lineRule="atLeast"/>
              <w:jc w:val="center"/>
              <w:rPr>
                <w:b/>
                <w:spacing w:val="6"/>
                <w:szCs w:val="26"/>
              </w:rPr>
            </w:pPr>
          </w:p>
        </w:tc>
        <w:tc>
          <w:tcPr>
            <w:tcW w:w="850" w:type="dxa"/>
          </w:tcPr>
          <w:p w14:paraId="20601E11" w14:textId="77777777" w:rsidR="00CC158B" w:rsidRPr="00382406" w:rsidRDefault="00CC158B" w:rsidP="00CC158B">
            <w:pPr>
              <w:spacing w:before="60" w:after="60" w:line="20" w:lineRule="atLeast"/>
              <w:jc w:val="center"/>
              <w:rPr>
                <w:b/>
                <w:spacing w:val="6"/>
                <w:szCs w:val="26"/>
              </w:rPr>
            </w:pPr>
          </w:p>
        </w:tc>
        <w:tc>
          <w:tcPr>
            <w:tcW w:w="992" w:type="dxa"/>
            <w:tcBorders>
              <w:right w:val="single" w:sz="4" w:space="0" w:color="auto"/>
            </w:tcBorders>
          </w:tcPr>
          <w:p w14:paraId="226E3038" w14:textId="77777777" w:rsidR="00CC158B" w:rsidRPr="00382406" w:rsidRDefault="00CC158B" w:rsidP="00CC158B">
            <w:pPr>
              <w:spacing w:before="60" w:after="60" w:line="20" w:lineRule="atLeast"/>
              <w:jc w:val="center"/>
              <w:rPr>
                <w:b/>
                <w:spacing w:val="6"/>
                <w:szCs w:val="26"/>
              </w:rPr>
            </w:pPr>
          </w:p>
        </w:tc>
        <w:tc>
          <w:tcPr>
            <w:tcW w:w="851" w:type="dxa"/>
            <w:tcBorders>
              <w:left w:val="single" w:sz="4" w:space="0" w:color="auto"/>
            </w:tcBorders>
          </w:tcPr>
          <w:p w14:paraId="477DBA94" w14:textId="77777777" w:rsidR="00CC158B" w:rsidRPr="00382406" w:rsidRDefault="00CC158B" w:rsidP="00CC158B">
            <w:pPr>
              <w:spacing w:before="60" w:after="60" w:line="20" w:lineRule="atLeast"/>
              <w:jc w:val="center"/>
              <w:rPr>
                <w:b/>
                <w:spacing w:val="6"/>
                <w:szCs w:val="26"/>
              </w:rPr>
            </w:pPr>
          </w:p>
        </w:tc>
        <w:tc>
          <w:tcPr>
            <w:tcW w:w="850" w:type="dxa"/>
          </w:tcPr>
          <w:p w14:paraId="3D6B9C9A" w14:textId="77777777" w:rsidR="00CC158B" w:rsidRPr="00382406" w:rsidRDefault="00CC158B" w:rsidP="00CC158B">
            <w:pPr>
              <w:spacing w:before="60" w:after="60" w:line="20" w:lineRule="atLeast"/>
              <w:jc w:val="center"/>
              <w:rPr>
                <w:b/>
                <w:spacing w:val="6"/>
                <w:szCs w:val="26"/>
              </w:rPr>
            </w:pPr>
          </w:p>
        </w:tc>
        <w:tc>
          <w:tcPr>
            <w:tcW w:w="851" w:type="dxa"/>
          </w:tcPr>
          <w:p w14:paraId="5DE1F6C4" w14:textId="77777777" w:rsidR="00CC158B" w:rsidRPr="00382406" w:rsidRDefault="00CC158B" w:rsidP="00CC158B">
            <w:pPr>
              <w:spacing w:before="60" w:after="60" w:line="20" w:lineRule="atLeast"/>
              <w:jc w:val="center"/>
              <w:rPr>
                <w:b/>
                <w:spacing w:val="6"/>
                <w:szCs w:val="26"/>
              </w:rPr>
            </w:pPr>
          </w:p>
        </w:tc>
        <w:tc>
          <w:tcPr>
            <w:tcW w:w="850" w:type="dxa"/>
          </w:tcPr>
          <w:p w14:paraId="19DC454F" w14:textId="77777777" w:rsidR="00CC158B" w:rsidRPr="00382406" w:rsidRDefault="00CC158B" w:rsidP="00CC158B">
            <w:pPr>
              <w:spacing w:before="60" w:after="60" w:line="20" w:lineRule="atLeast"/>
              <w:jc w:val="center"/>
              <w:rPr>
                <w:b/>
                <w:spacing w:val="6"/>
                <w:szCs w:val="26"/>
              </w:rPr>
            </w:pPr>
          </w:p>
        </w:tc>
        <w:tc>
          <w:tcPr>
            <w:tcW w:w="850" w:type="dxa"/>
          </w:tcPr>
          <w:p w14:paraId="5C5D2233" w14:textId="2FB6FB87" w:rsidR="00CC158B" w:rsidRPr="00382406" w:rsidRDefault="00CC158B" w:rsidP="00CC158B">
            <w:pPr>
              <w:spacing w:before="60" w:after="60" w:line="20" w:lineRule="atLeast"/>
              <w:jc w:val="center"/>
              <w:rPr>
                <w:b/>
                <w:spacing w:val="6"/>
                <w:szCs w:val="26"/>
              </w:rPr>
            </w:pPr>
          </w:p>
        </w:tc>
        <w:tc>
          <w:tcPr>
            <w:tcW w:w="850" w:type="dxa"/>
          </w:tcPr>
          <w:p w14:paraId="7BF5DBBC" w14:textId="77777777" w:rsidR="00CC158B" w:rsidRPr="00382406" w:rsidRDefault="00CC158B" w:rsidP="00CC158B">
            <w:pPr>
              <w:spacing w:before="60" w:after="60" w:line="20" w:lineRule="atLeast"/>
              <w:jc w:val="center"/>
              <w:rPr>
                <w:b/>
                <w:spacing w:val="6"/>
                <w:szCs w:val="26"/>
              </w:rPr>
            </w:pPr>
          </w:p>
        </w:tc>
      </w:tr>
      <w:tr w:rsidR="00CC158B" w:rsidRPr="00382406" w14:paraId="5CDCAA66" w14:textId="77777777" w:rsidTr="00CC158B">
        <w:tc>
          <w:tcPr>
            <w:tcW w:w="709" w:type="dxa"/>
          </w:tcPr>
          <w:p w14:paraId="511B71D5" w14:textId="107E6960" w:rsidR="00CC158B" w:rsidRPr="00CC158B" w:rsidRDefault="00CC158B" w:rsidP="00CC158B">
            <w:pPr>
              <w:spacing w:before="60" w:after="60" w:line="20" w:lineRule="atLeast"/>
              <w:jc w:val="center"/>
              <w:rPr>
                <w:spacing w:val="6"/>
                <w:szCs w:val="26"/>
              </w:rPr>
            </w:pPr>
            <w:r w:rsidRPr="00CC158B">
              <w:rPr>
                <w:spacing w:val="6"/>
                <w:szCs w:val="26"/>
              </w:rPr>
              <w:t>.</w:t>
            </w:r>
          </w:p>
        </w:tc>
        <w:tc>
          <w:tcPr>
            <w:tcW w:w="1276" w:type="dxa"/>
          </w:tcPr>
          <w:p w14:paraId="24EADE6F" w14:textId="77777777" w:rsidR="00CC158B" w:rsidRPr="00382406" w:rsidRDefault="00CC158B" w:rsidP="00CC158B">
            <w:pPr>
              <w:spacing w:before="60" w:after="60" w:line="20" w:lineRule="atLeast"/>
              <w:jc w:val="center"/>
              <w:rPr>
                <w:b/>
                <w:spacing w:val="6"/>
                <w:szCs w:val="26"/>
              </w:rPr>
            </w:pPr>
          </w:p>
        </w:tc>
        <w:tc>
          <w:tcPr>
            <w:tcW w:w="851" w:type="dxa"/>
          </w:tcPr>
          <w:p w14:paraId="61640AEF" w14:textId="77777777" w:rsidR="00CC158B" w:rsidRPr="00382406" w:rsidRDefault="00CC158B" w:rsidP="00CC158B">
            <w:pPr>
              <w:spacing w:before="60" w:after="60" w:line="20" w:lineRule="atLeast"/>
              <w:jc w:val="center"/>
              <w:rPr>
                <w:b/>
                <w:spacing w:val="6"/>
                <w:szCs w:val="26"/>
              </w:rPr>
            </w:pPr>
          </w:p>
        </w:tc>
        <w:tc>
          <w:tcPr>
            <w:tcW w:w="709" w:type="dxa"/>
          </w:tcPr>
          <w:p w14:paraId="56045F05" w14:textId="77777777" w:rsidR="00CC158B" w:rsidRPr="00382406" w:rsidRDefault="00CC158B" w:rsidP="00CC158B">
            <w:pPr>
              <w:spacing w:before="60" w:after="60" w:line="20" w:lineRule="atLeast"/>
              <w:jc w:val="center"/>
              <w:rPr>
                <w:b/>
                <w:spacing w:val="6"/>
                <w:szCs w:val="26"/>
              </w:rPr>
            </w:pPr>
          </w:p>
        </w:tc>
        <w:tc>
          <w:tcPr>
            <w:tcW w:w="850" w:type="dxa"/>
          </w:tcPr>
          <w:p w14:paraId="00BE27C0" w14:textId="77777777" w:rsidR="00CC158B" w:rsidRPr="00382406" w:rsidRDefault="00CC158B" w:rsidP="00CC158B">
            <w:pPr>
              <w:spacing w:before="60" w:after="60" w:line="20" w:lineRule="atLeast"/>
              <w:jc w:val="center"/>
              <w:rPr>
                <w:b/>
                <w:spacing w:val="6"/>
                <w:szCs w:val="26"/>
              </w:rPr>
            </w:pPr>
          </w:p>
        </w:tc>
        <w:tc>
          <w:tcPr>
            <w:tcW w:w="992" w:type="dxa"/>
            <w:tcBorders>
              <w:right w:val="single" w:sz="4" w:space="0" w:color="auto"/>
            </w:tcBorders>
          </w:tcPr>
          <w:p w14:paraId="1A079791" w14:textId="77777777" w:rsidR="00CC158B" w:rsidRPr="00382406" w:rsidRDefault="00CC158B" w:rsidP="00CC158B">
            <w:pPr>
              <w:spacing w:before="60" w:after="60" w:line="20" w:lineRule="atLeast"/>
              <w:jc w:val="center"/>
              <w:rPr>
                <w:b/>
                <w:spacing w:val="6"/>
                <w:szCs w:val="26"/>
              </w:rPr>
            </w:pPr>
          </w:p>
        </w:tc>
        <w:tc>
          <w:tcPr>
            <w:tcW w:w="851" w:type="dxa"/>
            <w:tcBorders>
              <w:left w:val="single" w:sz="4" w:space="0" w:color="auto"/>
            </w:tcBorders>
          </w:tcPr>
          <w:p w14:paraId="46DD7464" w14:textId="77777777" w:rsidR="00CC158B" w:rsidRPr="00382406" w:rsidRDefault="00CC158B" w:rsidP="00CC158B">
            <w:pPr>
              <w:spacing w:before="60" w:after="60" w:line="20" w:lineRule="atLeast"/>
              <w:jc w:val="center"/>
              <w:rPr>
                <w:b/>
                <w:spacing w:val="6"/>
                <w:szCs w:val="26"/>
              </w:rPr>
            </w:pPr>
          </w:p>
        </w:tc>
        <w:tc>
          <w:tcPr>
            <w:tcW w:w="850" w:type="dxa"/>
          </w:tcPr>
          <w:p w14:paraId="38C70A9D" w14:textId="77777777" w:rsidR="00CC158B" w:rsidRPr="00382406" w:rsidRDefault="00CC158B" w:rsidP="00CC158B">
            <w:pPr>
              <w:spacing w:before="60" w:after="60" w:line="20" w:lineRule="atLeast"/>
              <w:jc w:val="center"/>
              <w:rPr>
                <w:b/>
                <w:spacing w:val="6"/>
                <w:szCs w:val="26"/>
              </w:rPr>
            </w:pPr>
          </w:p>
        </w:tc>
        <w:tc>
          <w:tcPr>
            <w:tcW w:w="851" w:type="dxa"/>
          </w:tcPr>
          <w:p w14:paraId="5253421D" w14:textId="77777777" w:rsidR="00CC158B" w:rsidRPr="00382406" w:rsidRDefault="00CC158B" w:rsidP="00CC158B">
            <w:pPr>
              <w:spacing w:before="60" w:after="60" w:line="20" w:lineRule="atLeast"/>
              <w:jc w:val="center"/>
              <w:rPr>
                <w:b/>
                <w:spacing w:val="6"/>
                <w:szCs w:val="26"/>
              </w:rPr>
            </w:pPr>
          </w:p>
        </w:tc>
        <w:tc>
          <w:tcPr>
            <w:tcW w:w="850" w:type="dxa"/>
          </w:tcPr>
          <w:p w14:paraId="00BB8F3F" w14:textId="77777777" w:rsidR="00CC158B" w:rsidRPr="00382406" w:rsidRDefault="00CC158B" w:rsidP="00CC158B">
            <w:pPr>
              <w:spacing w:before="60" w:after="60" w:line="20" w:lineRule="atLeast"/>
              <w:jc w:val="center"/>
              <w:rPr>
                <w:b/>
                <w:spacing w:val="6"/>
                <w:szCs w:val="26"/>
              </w:rPr>
            </w:pPr>
          </w:p>
        </w:tc>
        <w:tc>
          <w:tcPr>
            <w:tcW w:w="850" w:type="dxa"/>
          </w:tcPr>
          <w:p w14:paraId="5B36F292" w14:textId="325BA451" w:rsidR="00CC158B" w:rsidRPr="00382406" w:rsidRDefault="00CC158B" w:rsidP="00CC158B">
            <w:pPr>
              <w:spacing w:before="60" w:after="60" w:line="20" w:lineRule="atLeast"/>
              <w:jc w:val="center"/>
              <w:rPr>
                <w:b/>
                <w:spacing w:val="6"/>
                <w:szCs w:val="26"/>
              </w:rPr>
            </w:pPr>
          </w:p>
        </w:tc>
        <w:tc>
          <w:tcPr>
            <w:tcW w:w="850" w:type="dxa"/>
          </w:tcPr>
          <w:p w14:paraId="6604AFE4" w14:textId="77777777" w:rsidR="00CC158B" w:rsidRPr="00382406" w:rsidRDefault="00CC158B" w:rsidP="00CC158B">
            <w:pPr>
              <w:spacing w:before="60" w:after="60" w:line="20" w:lineRule="atLeast"/>
              <w:jc w:val="center"/>
              <w:rPr>
                <w:b/>
                <w:spacing w:val="6"/>
                <w:szCs w:val="26"/>
              </w:rPr>
            </w:pPr>
          </w:p>
        </w:tc>
      </w:tr>
      <w:tr w:rsidR="00CC158B" w:rsidRPr="00382406" w14:paraId="7DE47A15" w14:textId="77777777" w:rsidTr="00CC158B">
        <w:tc>
          <w:tcPr>
            <w:tcW w:w="709" w:type="dxa"/>
          </w:tcPr>
          <w:p w14:paraId="1881EC77" w14:textId="52A7A6EA" w:rsidR="00CC158B" w:rsidRPr="00CC158B" w:rsidRDefault="00CC158B" w:rsidP="00CC158B">
            <w:pPr>
              <w:spacing w:before="60" w:after="60" w:line="20" w:lineRule="atLeast"/>
              <w:jc w:val="center"/>
              <w:rPr>
                <w:spacing w:val="6"/>
                <w:szCs w:val="26"/>
              </w:rPr>
            </w:pPr>
            <w:r w:rsidRPr="00CC158B">
              <w:rPr>
                <w:spacing w:val="6"/>
                <w:szCs w:val="26"/>
              </w:rPr>
              <w:t>.</w:t>
            </w:r>
          </w:p>
        </w:tc>
        <w:tc>
          <w:tcPr>
            <w:tcW w:w="1276" w:type="dxa"/>
          </w:tcPr>
          <w:p w14:paraId="4B5949CD" w14:textId="77777777" w:rsidR="00CC158B" w:rsidRPr="00382406" w:rsidRDefault="00CC158B" w:rsidP="00CC158B">
            <w:pPr>
              <w:spacing w:before="60" w:after="60" w:line="20" w:lineRule="atLeast"/>
              <w:jc w:val="center"/>
              <w:rPr>
                <w:b/>
                <w:spacing w:val="6"/>
                <w:szCs w:val="26"/>
              </w:rPr>
            </w:pPr>
          </w:p>
        </w:tc>
        <w:tc>
          <w:tcPr>
            <w:tcW w:w="851" w:type="dxa"/>
          </w:tcPr>
          <w:p w14:paraId="3B711CA2" w14:textId="77777777" w:rsidR="00CC158B" w:rsidRPr="00382406" w:rsidRDefault="00CC158B" w:rsidP="00CC158B">
            <w:pPr>
              <w:spacing w:before="60" w:after="60" w:line="20" w:lineRule="atLeast"/>
              <w:jc w:val="center"/>
              <w:rPr>
                <w:b/>
                <w:spacing w:val="6"/>
                <w:szCs w:val="26"/>
              </w:rPr>
            </w:pPr>
          </w:p>
        </w:tc>
        <w:tc>
          <w:tcPr>
            <w:tcW w:w="709" w:type="dxa"/>
          </w:tcPr>
          <w:p w14:paraId="7D64408C" w14:textId="77777777" w:rsidR="00CC158B" w:rsidRPr="00382406" w:rsidRDefault="00CC158B" w:rsidP="00CC158B">
            <w:pPr>
              <w:spacing w:before="60" w:after="60" w:line="20" w:lineRule="atLeast"/>
              <w:jc w:val="center"/>
              <w:rPr>
                <w:b/>
                <w:spacing w:val="6"/>
                <w:szCs w:val="26"/>
              </w:rPr>
            </w:pPr>
          </w:p>
        </w:tc>
        <w:tc>
          <w:tcPr>
            <w:tcW w:w="850" w:type="dxa"/>
          </w:tcPr>
          <w:p w14:paraId="0A0D48ED" w14:textId="77777777" w:rsidR="00CC158B" w:rsidRPr="00382406" w:rsidRDefault="00CC158B" w:rsidP="00CC158B">
            <w:pPr>
              <w:spacing w:before="60" w:after="60" w:line="20" w:lineRule="atLeast"/>
              <w:jc w:val="center"/>
              <w:rPr>
                <w:b/>
                <w:spacing w:val="6"/>
                <w:szCs w:val="26"/>
              </w:rPr>
            </w:pPr>
          </w:p>
        </w:tc>
        <w:tc>
          <w:tcPr>
            <w:tcW w:w="992" w:type="dxa"/>
            <w:tcBorders>
              <w:right w:val="single" w:sz="4" w:space="0" w:color="auto"/>
            </w:tcBorders>
          </w:tcPr>
          <w:p w14:paraId="3AB36E8F" w14:textId="77777777" w:rsidR="00CC158B" w:rsidRPr="00382406" w:rsidRDefault="00CC158B" w:rsidP="00CC158B">
            <w:pPr>
              <w:spacing w:before="60" w:after="60" w:line="20" w:lineRule="atLeast"/>
              <w:jc w:val="center"/>
              <w:rPr>
                <w:b/>
                <w:spacing w:val="6"/>
                <w:szCs w:val="26"/>
              </w:rPr>
            </w:pPr>
          </w:p>
        </w:tc>
        <w:tc>
          <w:tcPr>
            <w:tcW w:w="851" w:type="dxa"/>
            <w:tcBorders>
              <w:left w:val="single" w:sz="4" w:space="0" w:color="auto"/>
            </w:tcBorders>
          </w:tcPr>
          <w:p w14:paraId="2EE9D86D" w14:textId="77777777" w:rsidR="00CC158B" w:rsidRPr="00382406" w:rsidRDefault="00CC158B" w:rsidP="00CC158B">
            <w:pPr>
              <w:spacing w:before="60" w:after="60" w:line="20" w:lineRule="atLeast"/>
              <w:jc w:val="center"/>
              <w:rPr>
                <w:b/>
                <w:spacing w:val="6"/>
                <w:szCs w:val="26"/>
              </w:rPr>
            </w:pPr>
          </w:p>
        </w:tc>
        <w:tc>
          <w:tcPr>
            <w:tcW w:w="850" w:type="dxa"/>
          </w:tcPr>
          <w:p w14:paraId="5C209A06" w14:textId="77777777" w:rsidR="00CC158B" w:rsidRPr="00382406" w:rsidRDefault="00CC158B" w:rsidP="00CC158B">
            <w:pPr>
              <w:spacing w:before="60" w:after="60" w:line="20" w:lineRule="atLeast"/>
              <w:jc w:val="center"/>
              <w:rPr>
                <w:b/>
                <w:spacing w:val="6"/>
                <w:szCs w:val="26"/>
              </w:rPr>
            </w:pPr>
          </w:p>
        </w:tc>
        <w:tc>
          <w:tcPr>
            <w:tcW w:w="851" w:type="dxa"/>
          </w:tcPr>
          <w:p w14:paraId="583DE0C5" w14:textId="77777777" w:rsidR="00CC158B" w:rsidRPr="00382406" w:rsidRDefault="00CC158B" w:rsidP="00CC158B">
            <w:pPr>
              <w:spacing w:before="60" w:after="60" w:line="20" w:lineRule="atLeast"/>
              <w:jc w:val="center"/>
              <w:rPr>
                <w:b/>
                <w:spacing w:val="6"/>
                <w:szCs w:val="26"/>
              </w:rPr>
            </w:pPr>
          </w:p>
        </w:tc>
        <w:tc>
          <w:tcPr>
            <w:tcW w:w="850" w:type="dxa"/>
          </w:tcPr>
          <w:p w14:paraId="77A7A437" w14:textId="77777777" w:rsidR="00CC158B" w:rsidRPr="00382406" w:rsidRDefault="00CC158B" w:rsidP="00CC158B">
            <w:pPr>
              <w:spacing w:before="60" w:after="60" w:line="20" w:lineRule="atLeast"/>
              <w:jc w:val="center"/>
              <w:rPr>
                <w:b/>
                <w:spacing w:val="6"/>
                <w:szCs w:val="26"/>
              </w:rPr>
            </w:pPr>
          </w:p>
        </w:tc>
        <w:tc>
          <w:tcPr>
            <w:tcW w:w="850" w:type="dxa"/>
          </w:tcPr>
          <w:p w14:paraId="4869A962" w14:textId="367312DE" w:rsidR="00CC158B" w:rsidRPr="00382406" w:rsidRDefault="00CC158B" w:rsidP="00CC158B">
            <w:pPr>
              <w:spacing w:before="60" w:after="60" w:line="20" w:lineRule="atLeast"/>
              <w:jc w:val="center"/>
              <w:rPr>
                <w:b/>
                <w:spacing w:val="6"/>
                <w:szCs w:val="26"/>
              </w:rPr>
            </w:pPr>
          </w:p>
        </w:tc>
        <w:tc>
          <w:tcPr>
            <w:tcW w:w="850" w:type="dxa"/>
          </w:tcPr>
          <w:p w14:paraId="1893EC7F" w14:textId="77777777" w:rsidR="00CC158B" w:rsidRPr="00382406" w:rsidRDefault="00CC158B" w:rsidP="00CC158B">
            <w:pPr>
              <w:spacing w:before="60" w:after="60" w:line="20" w:lineRule="atLeast"/>
              <w:jc w:val="center"/>
              <w:rPr>
                <w:b/>
                <w:spacing w:val="6"/>
                <w:szCs w:val="26"/>
              </w:rPr>
            </w:pPr>
          </w:p>
        </w:tc>
      </w:tr>
    </w:tbl>
    <w:p w14:paraId="63E7BA7B" w14:textId="77777777" w:rsidR="00C838DE" w:rsidRDefault="00C838DE" w:rsidP="005E1B2E">
      <w:pPr>
        <w:spacing w:after="0" w:line="240" w:lineRule="auto"/>
        <w:rPr>
          <w:spacing w:val="6"/>
          <w:sz w:val="28"/>
          <w:szCs w:val="2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tblGrid>
      <w:tr w:rsidR="006B589E" w14:paraId="37327CAE" w14:textId="77777777" w:rsidTr="00F52DB4">
        <w:tc>
          <w:tcPr>
            <w:tcW w:w="3544" w:type="dxa"/>
          </w:tcPr>
          <w:p w14:paraId="3C9AF96D" w14:textId="57E2FEBE" w:rsidR="006B589E" w:rsidRDefault="006B589E" w:rsidP="00F52DB4">
            <w:pPr>
              <w:jc w:val="center"/>
              <w:rPr>
                <w:b/>
                <w:spacing w:val="6"/>
                <w:sz w:val="28"/>
                <w:szCs w:val="28"/>
              </w:rPr>
            </w:pPr>
            <w:r w:rsidRPr="00CC158B">
              <w:rPr>
                <w:b/>
                <w:spacing w:val="6"/>
                <w:sz w:val="28"/>
                <w:szCs w:val="28"/>
              </w:rPr>
              <w:t>NGƯỜI LẬP</w:t>
            </w:r>
            <w:r w:rsidR="007D3998">
              <w:rPr>
                <w:b/>
                <w:spacing w:val="6"/>
                <w:sz w:val="28"/>
                <w:szCs w:val="28"/>
              </w:rPr>
              <w:t xml:space="preserve"> </w:t>
            </w:r>
          </w:p>
          <w:p w14:paraId="3A539A10" w14:textId="771609E0" w:rsidR="007D3998" w:rsidRPr="007D3998" w:rsidRDefault="007D3998" w:rsidP="00F52DB4">
            <w:pPr>
              <w:jc w:val="center"/>
              <w:rPr>
                <w:i/>
                <w:spacing w:val="6"/>
                <w:sz w:val="28"/>
                <w:szCs w:val="28"/>
              </w:rPr>
            </w:pPr>
            <w:r w:rsidRPr="007D3998">
              <w:rPr>
                <w:i/>
                <w:spacing w:val="6"/>
                <w:sz w:val="28"/>
                <w:szCs w:val="28"/>
              </w:rPr>
              <w:t>(ký và ghi rõ họ tên)</w:t>
            </w:r>
          </w:p>
          <w:p w14:paraId="38569A3A" w14:textId="77777777" w:rsidR="006B589E" w:rsidRDefault="006B589E" w:rsidP="005E1B2E">
            <w:pPr>
              <w:rPr>
                <w:b/>
                <w:spacing w:val="6"/>
                <w:sz w:val="28"/>
                <w:szCs w:val="28"/>
              </w:rPr>
            </w:pPr>
          </w:p>
        </w:tc>
        <w:tc>
          <w:tcPr>
            <w:tcW w:w="5954" w:type="dxa"/>
          </w:tcPr>
          <w:p w14:paraId="390DDF01" w14:textId="77777777" w:rsidR="00F52DB4" w:rsidRPr="00CC158B" w:rsidRDefault="00F52DB4" w:rsidP="00F52DB4">
            <w:pPr>
              <w:jc w:val="center"/>
              <w:rPr>
                <w:b/>
                <w:spacing w:val="6"/>
                <w:sz w:val="28"/>
                <w:szCs w:val="28"/>
              </w:rPr>
            </w:pPr>
            <w:r w:rsidRPr="00CC158B">
              <w:rPr>
                <w:b/>
                <w:spacing w:val="6"/>
                <w:sz w:val="28"/>
                <w:szCs w:val="28"/>
              </w:rPr>
              <w:t>TM. BAN THƯỜNG VỤ/BAN CHẤP HÀNH</w:t>
            </w:r>
          </w:p>
          <w:p w14:paraId="64310CB7" w14:textId="66480825" w:rsidR="00F52DB4" w:rsidRPr="00CC158B" w:rsidRDefault="00F52DB4" w:rsidP="00F52DB4">
            <w:pPr>
              <w:jc w:val="center"/>
              <w:rPr>
                <w:b/>
                <w:spacing w:val="6"/>
                <w:sz w:val="28"/>
                <w:szCs w:val="28"/>
              </w:rPr>
            </w:pPr>
            <w:r w:rsidRPr="00CC158B">
              <w:rPr>
                <w:b/>
                <w:spacing w:val="6"/>
                <w:sz w:val="28"/>
                <w:szCs w:val="28"/>
              </w:rPr>
              <w:t>CHỦ TỊ</w:t>
            </w:r>
            <w:r>
              <w:rPr>
                <w:b/>
                <w:spacing w:val="6"/>
                <w:sz w:val="28"/>
                <w:szCs w:val="28"/>
              </w:rPr>
              <w:t>CH/</w:t>
            </w:r>
            <w:r w:rsidRPr="00CC158B">
              <w:rPr>
                <w:b/>
                <w:spacing w:val="6"/>
                <w:sz w:val="28"/>
                <w:szCs w:val="28"/>
              </w:rPr>
              <w:t>PHÓ CHỦ TỊCH</w:t>
            </w:r>
          </w:p>
          <w:p w14:paraId="48C1C323" w14:textId="45B0CF63" w:rsidR="00F52DB4" w:rsidRDefault="00F52DB4" w:rsidP="00F52DB4">
            <w:pPr>
              <w:jc w:val="center"/>
              <w:rPr>
                <w:i/>
                <w:spacing w:val="6"/>
                <w:sz w:val="28"/>
                <w:szCs w:val="28"/>
              </w:rPr>
            </w:pPr>
            <w:r w:rsidRPr="00CC158B">
              <w:rPr>
                <w:i/>
                <w:spacing w:val="6"/>
                <w:sz w:val="28"/>
                <w:szCs w:val="28"/>
              </w:rPr>
              <w:t>(ký tên</w:t>
            </w:r>
            <w:r w:rsidR="007D3998">
              <w:rPr>
                <w:i/>
                <w:spacing w:val="6"/>
                <w:sz w:val="28"/>
                <w:szCs w:val="28"/>
              </w:rPr>
              <w:t>,</w:t>
            </w:r>
            <w:r w:rsidRPr="00CC158B">
              <w:rPr>
                <w:i/>
                <w:spacing w:val="6"/>
                <w:sz w:val="28"/>
                <w:szCs w:val="28"/>
              </w:rPr>
              <w:t xml:space="preserve"> đóng dấu)</w:t>
            </w:r>
            <w:r>
              <w:rPr>
                <w:i/>
                <w:spacing w:val="6"/>
                <w:sz w:val="28"/>
                <w:szCs w:val="28"/>
              </w:rPr>
              <w:t xml:space="preserve"> </w:t>
            </w:r>
          </w:p>
          <w:p w14:paraId="71DB023A" w14:textId="5A2F04AE" w:rsidR="00F52DB4" w:rsidRDefault="00F52DB4" w:rsidP="00F52DB4">
            <w:pPr>
              <w:jc w:val="center"/>
              <w:rPr>
                <w:i/>
                <w:spacing w:val="6"/>
                <w:sz w:val="28"/>
                <w:szCs w:val="28"/>
              </w:rPr>
            </w:pPr>
          </w:p>
          <w:p w14:paraId="58D365EB" w14:textId="2756EA5D" w:rsidR="00F52DB4" w:rsidRDefault="00F52DB4" w:rsidP="00F52DB4">
            <w:pPr>
              <w:jc w:val="center"/>
              <w:rPr>
                <w:i/>
                <w:spacing w:val="6"/>
                <w:sz w:val="28"/>
                <w:szCs w:val="28"/>
              </w:rPr>
            </w:pPr>
          </w:p>
          <w:p w14:paraId="4C69B91E" w14:textId="78EC6A3C" w:rsidR="00F52DB4" w:rsidRDefault="00F52DB4" w:rsidP="00F52DB4">
            <w:pPr>
              <w:jc w:val="center"/>
              <w:rPr>
                <w:i/>
                <w:spacing w:val="6"/>
                <w:sz w:val="28"/>
                <w:szCs w:val="28"/>
              </w:rPr>
            </w:pPr>
          </w:p>
          <w:p w14:paraId="20B484CC" w14:textId="52A80663" w:rsidR="00F52DB4" w:rsidRDefault="00F52DB4" w:rsidP="00F52DB4">
            <w:pPr>
              <w:jc w:val="center"/>
              <w:rPr>
                <w:i/>
                <w:spacing w:val="6"/>
                <w:sz w:val="28"/>
                <w:szCs w:val="28"/>
              </w:rPr>
            </w:pPr>
          </w:p>
          <w:p w14:paraId="1309D50A" w14:textId="35A900AA" w:rsidR="00F52DB4" w:rsidRDefault="00F52DB4" w:rsidP="00F52DB4">
            <w:pPr>
              <w:jc w:val="center"/>
              <w:rPr>
                <w:i/>
                <w:spacing w:val="6"/>
                <w:sz w:val="28"/>
                <w:szCs w:val="28"/>
              </w:rPr>
            </w:pPr>
          </w:p>
          <w:p w14:paraId="6D6783A7" w14:textId="34358108" w:rsidR="006B589E" w:rsidRDefault="006B589E" w:rsidP="005E1B2E">
            <w:pPr>
              <w:rPr>
                <w:b/>
                <w:spacing w:val="6"/>
                <w:sz w:val="28"/>
                <w:szCs w:val="28"/>
              </w:rPr>
            </w:pPr>
          </w:p>
        </w:tc>
      </w:tr>
    </w:tbl>
    <w:p w14:paraId="51143B09" w14:textId="77777777" w:rsidR="00CC158B" w:rsidRDefault="00CC158B" w:rsidP="005E1B2E">
      <w:pPr>
        <w:spacing w:after="0" w:line="240" w:lineRule="auto"/>
        <w:rPr>
          <w:b/>
          <w:spacing w:val="6"/>
          <w:sz w:val="28"/>
          <w:szCs w:val="28"/>
        </w:rPr>
      </w:pPr>
    </w:p>
    <w:p w14:paraId="33E6ED78" w14:textId="7EC03AE6" w:rsidR="0051446A" w:rsidRDefault="005E1B2E" w:rsidP="00F52DB4">
      <w:pPr>
        <w:spacing w:after="0" w:line="240" w:lineRule="auto"/>
        <w:rPr>
          <w:b/>
          <w:sz w:val="28"/>
          <w:szCs w:val="28"/>
        </w:rPr>
      </w:pPr>
      <w:r>
        <w:rPr>
          <w:spacing w:val="6"/>
          <w:sz w:val="28"/>
          <w:szCs w:val="28"/>
        </w:rPr>
        <w:tab/>
      </w:r>
      <w:r>
        <w:rPr>
          <w:spacing w:val="6"/>
          <w:sz w:val="28"/>
          <w:szCs w:val="28"/>
        </w:rPr>
        <w:tab/>
        <w:t xml:space="preserve">        </w:t>
      </w:r>
      <w:r w:rsidR="00035AB4">
        <w:rPr>
          <w:spacing w:val="6"/>
          <w:sz w:val="28"/>
          <w:szCs w:val="28"/>
        </w:rPr>
        <w:t xml:space="preserve"> </w:t>
      </w:r>
    </w:p>
    <w:p w14:paraId="3D30E30B" w14:textId="77777777" w:rsidR="006968F4" w:rsidRDefault="006968F4" w:rsidP="005E1B2E">
      <w:pPr>
        <w:spacing w:before="60" w:after="60" w:line="288" w:lineRule="auto"/>
        <w:ind w:firstLine="720"/>
        <w:jc w:val="both"/>
        <w:rPr>
          <w:sz w:val="28"/>
          <w:szCs w:val="28"/>
        </w:rPr>
      </w:pPr>
    </w:p>
    <w:p w14:paraId="1782FDA8" w14:textId="77777777" w:rsidR="006968F4" w:rsidRDefault="006968F4" w:rsidP="002A04F3">
      <w:pPr>
        <w:spacing w:before="60" w:after="60" w:line="288" w:lineRule="auto"/>
        <w:ind w:firstLine="720"/>
        <w:jc w:val="both"/>
        <w:rPr>
          <w:sz w:val="28"/>
          <w:szCs w:val="28"/>
        </w:rPr>
      </w:pPr>
    </w:p>
    <w:p w14:paraId="1749D5A6" w14:textId="77777777" w:rsidR="00F17FA8" w:rsidRDefault="00F17FA8" w:rsidP="002A04F3">
      <w:pPr>
        <w:spacing w:before="60" w:after="60" w:line="288" w:lineRule="auto"/>
        <w:ind w:firstLine="720"/>
        <w:jc w:val="both"/>
        <w:rPr>
          <w:sz w:val="28"/>
          <w:szCs w:val="28"/>
        </w:rPr>
      </w:pPr>
    </w:p>
    <w:p w14:paraId="0695FCF4" w14:textId="77777777" w:rsidR="00F17FA8" w:rsidRDefault="00F17FA8" w:rsidP="002A04F3">
      <w:pPr>
        <w:spacing w:before="60" w:after="60" w:line="288" w:lineRule="auto"/>
        <w:ind w:firstLine="720"/>
        <w:jc w:val="both"/>
        <w:rPr>
          <w:sz w:val="28"/>
          <w:szCs w:val="28"/>
        </w:rPr>
      </w:pPr>
    </w:p>
    <w:p w14:paraId="4315C03B" w14:textId="77777777" w:rsidR="00F17FA8" w:rsidRDefault="00F17FA8" w:rsidP="002A04F3">
      <w:pPr>
        <w:spacing w:before="60" w:after="60" w:line="288" w:lineRule="auto"/>
        <w:ind w:firstLine="720"/>
        <w:jc w:val="both"/>
        <w:rPr>
          <w:sz w:val="28"/>
          <w:szCs w:val="28"/>
        </w:rPr>
      </w:pPr>
    </w:p>
    <w:p w14:paraId="347C7BFD" w14:textId="77777777" w:rsidR="00F17FA8" w:rsidRDefault="00F17FA8" w:rsidP="002A04F3">
      <w:pPr>
        <w:spacing w:before="60" w:after="60" w:line="288" w:lineRule="auto"/>
        <w:ind w:firstLine="720"/>
        <w:jc w:val="both"/>
        <w:rPr>
          <w:sz w:val="28"/>
          <w:szCs w:val="28"/>
        </w:rPr>
      </w:pPr>
    </w:p>
    <w:sectPr w:rsidR="00F17FA8" w:rsidSect="00445372">
      <w:footerReference w:type="default" r:id="rId8"/>
      <w:pgSz w:w="11907" w:h="16839" w:code="9"/>
      <w:pgMar w:top="993" w:right="992" w:bottom="851" w:left="156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3D5BC" w14:textId="77777777" w:rsidR="00013BFC" w:rsidRDefault="00013BFC" w:rsidP="00AC4F3B">
      <w:pPr>
        <w:spacing w:after="0" w:line="240" w:lineRule="auto"/>
      </w:pPr>
      <w:r>
        <w:separator/>
      </w:r>
    </w:p>
  </w:endnote>
  <w:endnote w:type="continuationSeparator" w:id="0">
    <w:p w14:paraId="60DC15D3" w14:textId="77777777" w:rsidR="00013BFC" w:rsidRDefault="00013BFC" w:rsidP="00AC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82831"/>
      <w:docPartObj>
        <w:docPartGallery w:val="Page Numbers (Bottom of Page)"/>
        <w:docPartUnique/>
      </w:docPartObj>
    </w:sdtPr>
    <w:sdtEndPr>
      <w:rPr>
        <w:noProof/>
      </w:rPr>
    </w:sdtEndPr>
    <w:sdtContent>
      <w:p w14:paraId="1374F3F5" w14:textId="57C8047F" w:rsidR="00B602A3" w:rsidRDefault="00B602A3">
        <w:pPr>
          <w:pStyle w:val="Footer"/>
          <w:jc w:val="right"/>
        </w:pPr>
        <w:r>
          <w:fldChar w:fldCharType="begin"/>
        </w:r>
        <w:r>
          <w:instrText xml:space="preserve"> PAGE   \* MERGEFORMAT </w:instrText>
        </w:r>
        <w:r>
          <w:fldChar w:fldCharType="separate"/>
        </w:r>
        <w:r w:rsidR="00DE0C32">
          <w:rPr>
            <w:noProof/>
          </w:rPr>
          <w:t>2</w:t>
        </w:r>
        <w:r>
          <w:rPr>
            <w:noProof/>
          </w:rPr>
          <w:fldChar w:fldCharType="end"/>
        </w:r>
      </w:p>
    </w:sdtContent>
  </w:sdt>
  <w:p w14:paraId="33042D7B" w14:textId="77777777" w:rsidR="00897A26" w:rsidRDefault="00897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12BE0" w14:textId="77777777" w:rsidR="00013BFC" w:rsidRDefault="00013BFC" w:rsidP="00AC4F3B">
      <w:pPr>
        <w:spacing w:after="0" w:line="240" w:lineRule="auto"/>
      </w:pPr>
      <w:r>
        <w:separator/>
      </w:r>
    </w:p>
  </w:footnote>
  <w:footnote w:type="continuationSeparator" w:id="0">
    <w:p w14:paraId="491BA96F" w14:textId="77777777" w:rsidR="00013BFC" w:rsidRDefault="00013BFC" w:rsidP="00AC4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31EA"/>
    <w:multiLevelType w:val="multilevel"/>
    <w:tmpl w:val="9E22FAE4"/>
    <w:lvl w:ilvl="0">
      <w:start w:val="1"/>
      <w:numFmt w:val="decimal"/>
      <w:lvlText w:val="%1."/>
      <w:lvlJc w:val="left"/>
      <w:pPr>
        <w:ind w:left="930" w:hanging="360"/>
      </w:pPr>
      <w:rPr>
        <w:rFonts w:hint="default"/>
        <w:b/>
        <w:i/>
      </w:rPr>
    </w:lvl>
    <w:lvl w:ilvl="1">
      <w:start w:val="1"/>
      <w:numFmt w:val="decimal"/>
      <w:isLgl/>
      <w:lvlText w:val="%1.%2."/>
      <w:lvlJc w:val="left"/>
      <w:pPr>
        <w:ind w:left="1290" w:hanging="720"/>
      </w:pPr>
      <w:rPr>
        <w:rFonts w:hint="default"/>
        <w:u w:val="none"/>
      </w:rPr>
    </w:lvl>
    <w:lvl w:ilvl="2">
      <w:start w:val="1"/>
      <w:numFmt w:val="decimal"/>
      <w:isLgl/>
      <w:lvlText w:val="%1.%2.%3."/>
      <w:lvlJc w:val="left"/>
      <w:pPr>
        <w:ind w:left="1290" w:hanging="720"/>
      </w:pPr>
      <w:rPr>
        <w:rFonts w:hint="default"/>
        <w:u w:val="single"/>
      </w:rPr>
    </w:lvl>
    <w:lvl w:ilvl="3">
      <w:start w:val="1"/>
      <w:numFmt w:val="decimal"/>
      <w:isLgl/>
      <w:lvlText w:val="%1.%2.%3.%4."/>
      <w:lvlJc w:val="left"/>
      <w:pPr>
        <w:ind w:left="1650" w:hanging="1080"/>
      </w:pPr>
      <w:rPr>
        <w:rFonts w:hint="default"/>
        <w:u w:val="single"/>
      </w:rPr>
    </w:lvl>
    <w:lvl w:ilvl="4">
      <w:start w:val="1"/>
      <w:numFmt w:val="decimal"/>
      <w:isLgl/>
      <w:lvlText w:val="%1.%2.%3.%4.%5."/>
      <w:lvlJc w:val="left"/>
      <w:pPr>
        <w:ind w:left="1650" w:hanging="1080"/>
      </w:pPr>
      <w:rPr>
        <w:rFonts w:hint="default"/>
        <w:u w:val="single"/>
      </w:rPr>
    </w:lvl>
    <w:lvl w:ilvl="5">
      <w:start w:val="1"/>
      <w:numFmt w:val="decimal"/>
      <w:isLgl/>
      <w:lvlText w:val="%1.%2.%3.%4.%5.%6."/>
      <w:lvlJc w:val="left"/>
      <w:pPr>
        <w:ind w:left="2010" w:hanging="1440"/>
      </w:pPr>
      <w:rPr>
        <w:rFonts w:hint="default"/>
        <w:u w:val="single"/>
      </w:rPr>
    </w:lvl>
    <w:lvl w:ilvl="6">
      <w:start w:val="1"/>
      <w:numFmt w:val="decimal"/>
      <w:isLgl/>
      <w:lvlText w:val="%1.%2.%3.%4.%5.%6.%7."/>
      <w:lvlJc w:val="left"/>
      <w:pPr>
        <w:ind w:left="2370" w:hanging="1800"/>
      </w:pPr>
      <w:rPr>
        <w:rFonts w:hint="default"/>
        <w:u w:val="single"/>
      </w:rPr>
    </w:lvl>
    <w:lvl w:ilvl="7">
      <w:start w:val="1"/>
      <w:numFmt w:val="decimal"/>
      <w:isLgl/>
      <w:lvlText w:val="%1.%2.%3.%4.%5.%6.%7.%8."/>
      <w:lvlJc w:val="left"/>
      <w:pPr>
        <w:ind w:left="2370" w:hanging="1800"/>
      </w:pPr>
      <w:rPr>
        <w:rFonts w:hint="default"/>
        <w:u w:val="single"/>
      </w:rPr>
    </w:lvl>
    <w:lvl w:ilvl="8">
      <w:start w:val="1"/>
      <w:numFmt w:val="decimal"/>
      <w:isLgl/>
      <w:lvlText w:val="%1.%2.%3.%4.%5.%6.%7.%8.%9."/>
      <w:lvlJc w:val="left"/>
      <w:pPr>
        <w:ind w:left="2730" w:hanging="2160"/>
      </w:pPr>
      <w:rPr>
        <w:rFonts w:hint="default"/>
        <w:u w:val="single"/>
      </w:rPr>
    </w:lvl>
  </w:abstractNum>
  <w:abstractNum w:abstractNumId="1" w15:restartNumberingAfterBreak="0">
    <w:nsid w:val="28F03E53"/>
    <w:multiLevelType w:val="hybridMultilevel"/>
    <w:tmpl w:val="1E70FC80"/>
    <w:lvl w:ilvl="0" w:tplc="3A70283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C062C1"/>
    <w:multiLevelType w:val="hybridMultilevel"/>
    <w:tmpl w:val="CBA65D42"/>
    <w:lvl w:ilvl="0" w:tplc="B044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AC1273"/>
    <w:multiLevelType w:val="hybridMultilevel"/>
    <w:tmpl w:val="B8A67238"/>
    <w:lvl w:ilvl="0" w:tplc="08F01CF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5F584D"/>
    <w:multiLevelType w:val="hybridMultilevel"/>
    <w:tmpl w:val="8FCE4E44"/>
    <w:lvl w:ilvl="0" w:tplc="4D6ECB4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0817C6"/>
    <w:multiLevelType w:val="hybridMultilevel"/>
    <w:tmpl w:val="3648EB54"/>
    <w:lvl w:ilvl="0" w:tplc="6980C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A12920"/>
    <w:multiLevelType w:val="hybridMultilevel"/>
    <w:tmpl w:val="2F786C9E"/>
    <w:lvl w:ilvl="0" w:tplc="C896B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FC15FD"/>
    <w:multiLevelType w:val="hybridMultilevel"/>
    <w:tmpl w:val="7004DE1A"/>
    <w:lvl w:ilvl="0" w:tplc="25D4B49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5056CE"/>
    <w:multiLevelType w:val="hybridMultilevel"/>
    <w:tmpl w:val="272075B2"/>
    <w:lvl w:ilvl="0" w:tplc="D0084FC6">
      <w:start w:val="1"/>
      <w:numFmt w:val="decimal"/>
      <w:lvlText w:val="%1."/>
      <w:lvlJc w:val="left"/>
      <w:pPr>
        <w:ind w:left="1647" w:hanging="360"/>
      </w:pPr>
      <w:rPr>
        <w:rFonts w:hint="default"/>
        <w:b w:val="0"/>
        <w:i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625D5912"/>
    <w:multiLevelType w:val="hybridMultilevel"/>
    <w:tmpl w:val="30CC51E6"/>
    <w:lvl w:ilvl="0" w:tplc="13202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377C8F"/>
    <w:multiLevelType w:val="hybridMultilevel"/>
    <w:tmpl w:val="391E98BE"/>
    <w:lvl w:ilvl="0" w:tplc="2C00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2D16DB"/>
    <w:multiLevelType w:val="hybridMultilevel"/>
    <w:tmpl w:val="FF180704"/>
    <w:lvl w:ilvl="0" w:tplc="0B065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9874D5"/>
    <w:multiLevelType w:val="hybridMultilevel"/>
    <w:tmpl w:val="29621D46"/>
    <w:lvl w:ilvl="0" w:tplc="F5F2CC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B1B0B"/>
    <w:multiLevelType w:val="multilevel"/>
    <w:tmpl w:val="0CE0516A"/>
    <w:lvl w:ilvl="0">
      <w:start w:val="1"/>
      <w:numFmt w:val="upperRoman"/>
      <w:lvlText w:val="%1."/>
      <w:lvlJc w:val="left"/>
      <w:pPr>
        <w:ind w:left="1080" w:hanging="720"/>
      </w:pPr>
      <w:rPr>
        <w:rFonts w:hint="default"/>
        <w:b/>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1"/>
  </w:num>
  <w:num w:numId="3">
    <w:abstractNumId w:val="8"/>
  </w:num>
  <w:num w:numId="4">
    <w:abstractNumId w:val="13"/>
  </w:num>
  <w:num w:numId="5">
    <w:abstractNumId w:val="4"/>
  </w:num>
  <w:num w:numId="6">
    <w:abstractNumId w:val="12"/>
  </w:num>
  <w:num w:numId="7">
    <w:abstractNumId w:val="3"/>
  </w:num>
  <w:num w:numId="8">
    <w:abstractNumId w:val="6"/>
  </w:num>
  <w:num w:numId="9">
    <w:abstractNumId w:val="9"/>
  </w:num>
  <w:num w:numId="10">
    <w:abstractNumId w:val="1"/>
  </w:num>
  <w:num w:numId="11">
    <w:abstractNumId w:val="5"/>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54"/>
    <w:rsid w:val="00001693"/>
    <w:rsid w:val="00003B41"/>
    <w:rsid w:val="00005598"/>
    <w:rsid w:val="00013BFC"/>
    <w:rsid w:val="000163F0"/>
    <w:rsid w:val="00017F52"/>
    <w:rsid w:val="00021C2E"/>
    <w:rsid w:val="00022043"/>
    <w:rsid w:val="00026858"/>
    <w:rsid w:val="00032D67"/>
    <w:rsid w:val="00035AB4"/>
    <w:rsid w:val="00061A34"/>
    <w:rsid w:val="000713A9"/>
    <w:rsid w:val="00080032"/>
    <w:rsid w:val="000822D8"/>
    <w:rsid w:val="000839AA"/>
    <w:rsid w:val="000843F0"/>
    <w:rsid w:val="00091EB1"/>
    <w:rsid w:val="00095E21"/>
    <w:rsid w:val="000A205C"/>
    <w:rsid w:val="000B5D23"/>
    <w:rsid w:val="000E1BD1"/>
    <w:rsid w:val="000E33A1"/>
    <w:rsid w:val="000E3CE5"/>
    <w:rsid w:val="000F48E0"/>
    <w:rsid w:val="00102522"/>
    <w:rsid w:val="00111AF2"/>
    <w:rsid w:val="0011758C"/>
    <w:rsid w:val="00122262"/>
    <w:rsid w:val="001242F5"/>
    <w:rsid w:val="001249EE"/>
    <w:rsid w:val="00124CDB"/>
    <w:rsid w:val="00126F4A"/>
    <w:rsid w:val="00137339"/>
    <w:rsid w:val="001450C1"/>
    <w:rsid w:val="00154605"/>
    <w:rsid w:val="001658C2"/>
    <w:rsid w:val="001658F4"/>
    <w:rsid w:val="0016626B"/>
    <w:rsid w:val="00166432"/>
    <w:rsid w:val="0017078C"/>
    <w:rsid w:val="00170C50"/>
    <w:rsid w:val="00174F47"/>
    <w:rsid w:val="00177B5F"/>
    <w:rsid w:val="00181065"/>
    <w:rsid w:val="001864BB"/>
    <w:rsid w:val="00187F17"/>
    <w:rsid w:val="00192D10"/>
    <w:rsid w:val="00194CA4"/>
    <w:rsid w:val="001B3C27"/>
    <w:rsid w:val="001B4710"/>
    <w:rsid w:val="001C6206"/>
    <w:rsid w:val="001D47F5"/>
    <w:rsid w:val="001E348F"/>
    <w:rsid w:val="002041CB"/>
    <w:rsid w:val="00211988"/>
    <w:rsid w:val="00212245"/>
    <w:rsid w:val="0021415F"/>
    <w:rsid w:val="00222622"/>
    <w:rsid w:val="00231F54"/>
    <w:rsid w:val="00235DDC"/>
    <w:rsid w:val="00235E6F"/>
    <w:rsid w:val="002546A6"/>
    <w:rsid w:val="00276463"/>
    <w:rsid w:val="00285DFD"/>
    <w:rsid w:val="00285EBD"/>
    <w:rsid w:val="002903D7"/>
    <w:rsid w:val="00297BAD"/>
    <w:rsid w:val="002A038E"/>
    <w:rsid w:val="002A04F3"/>
    <w:rsid w:val="002A2EE2"/>
    <w:rsid w:val="002A44EF"/>
    <w:rsid w:val="002B14C8"/>
    <w:rsid w:val="002C2B19"/>
    <w:rsid w:val="002D2660"/>
    <w:rsid w:val="002D35FA"/>
    <w:rsid w:val="002F5FA3"/>
    <w:rsid w:val="002F63EF"/>
    <w:rsid w:val="00300AFE"/>
    <w:rsid w:val="003072E6"/>
    <w:rsid w:val="003129AB"/>
    <w:rsid w:val="003210EE"/>
    <w:rsid w:val="00322E09"/>
    <w:rsid w:val="00323358"/>
    <w:rsid w:val="00335D4B"/>
    <w:rsid w:val="00342A3F"/>
    <w:rsid w:val="00345A23"/>
    <w:rsid w:val="00351724"/>
    <w:rsid w:val="00351A2B"/>
    <w:rsid w:val="00367D0C"/>
    <w:rsid w:val="00397538"/>
    <w:rsid w:val="003A36A0"/>
    <w:rsid w:val="003A73AE"/>
    <w:rsid w:val="003B4C46"/>
    <w:rsid w:val="003C5A3F"/>
    <w:rsid w:val="003C6F7C"/>
    <w:rsid w:val="003D4FBF"/>
    <w:rsid w:val="003E1BCB"/>
    <w:rsid w:val="003E43E3"/>
    <w:rsid w:val="003E7666"/>
    <w:rsid w:val="003F4605"/>
    <w:rsid w:val="003F6430"/>
    <w:rsid w:val="00422D4B"/>
    <w:rsid w:val="00434EEC"/>
    <w:rsid w:val="004379D1"/>
    <w:rsid w:val="00445372"/>
    <w:rsid w:val="00445D98"/>
    <w:rsid w:val="004529CE"/>
    <w:rsid w:val="00453E14"/>
    <w:rsid w:val="0045457D"/>
    <w:rsid w:val="004628A9"/>
    <w:rsid w:val="004708C3"/>
    <w:rsid w:val="004756CA"/>
    <w:rsid w:val="004765ED"/>
    <w:rsid w:val="004820B9"/>
    <w:rsid w:val="004840DE"/>
    <w:rsid w:val="00486728"/>
    <w:rsid w:val="00495767"/>
    <w:rsid w:val="004A1A15"/>
    <w:rsid w:val="004B7798"/>
    <w:rsid w:val="004D7329"/>
    <w:rsid w:val="004E4B27"/>
    <w:rsid w:val="004F0692"/>
    <w:rsid w:val="004F16A8"/>
    <w:rsid w:val="004F2FFF"/>
    <w:rsid w:val="00500F16"/>
    <w:rsid w:val="00507154"/>
    <w:rsid w:val="0051446A"/>
    <w:rsid w:val="005341B2"/>
    <w:rsid w:val="00537D3D"/>
    <w:rsid w:val="005413F2"/>
    <w:rsid w:val="00564B4C"/>
    <w:rsid w:val="00567255"/>
    <w:rsid w:val="00573472"/>
    <w:rsid w:val="00573EDE"/>
    <w:rsid w:val="005852BF"/>
    <w:rsid w:val="0058602D"/>
    <w:rsid w:val="00586279"/>
    <w:rsid w:val="005B2B75"/>
    <w:rsid w:val="005C4C06"/>
    <w:rsid w:val="005C5F5F"/>
    <w:rsid w:val="005D2914"/>
    <w:rsid w:val="005E0284"/>
    <w:rsid w:val="005E1B2E"/>
    <w:rsid w:val="005E495F"/>
    <w:rsid w:val="005E62B3"/>
    <w:rsid w:val="005E6E55"/>
    <w:rsid w:val="005E6FE6"/>
    <w:rsid w:val="005E7D9B"/>
    <w:rsid w:val="005F1834"/>
    <w:rsid w:val="00602777"/>
    <w:rsid w:val="00605100"/>
    <w:rsid w:val="00636BD5"/>
    <w:rsid w:val="00660339"/>
    <w:rsid w:val="006614B3"/>
    <w:rsid w:val="006663FC"/>
    <w:rsid w:val="00670142"/>
    <w:rsid w:val="00675875"/>
    <w:rsid w:val="00676AA4"/>
    <w:rsid w:val="0068024A"/>
    <w:rsid w:val="006816FB"/>
    <w:rsid w:val="00694DFE"/>
    <w:rsid w:val="006968F4"/>
    <w:rsid w:val="006B589E"/>
    <w:rsid w:val="006C3E95"/>
    <w:rsid w:val="006D3E23"/>
    <w:rsid w:val="006E0077"/>
    <w:rsid w:val="006E4F89"/>
    <w:rsid w:val="006F2426"/>
    <w:rsid w:val="00704EE6"/>
    <w:rsid w:val="0072073D"/>
    <w:rsid w:val="00722F03"/>
    <w:rsid w:val="00726AA0"/>
    <w:rsid w:val="007351D1"/>
    <w:rsid w:val="00741D26"/>
    <w:rsid w:val="00765442"/>
    <w:rsid w:val="0078379D"/>
    <w:rsid w:val="007840AA"/>
    <w:rsid w:val="007A1BA6"/>
    <w:rsid w:val="007B12E1"/>
    <w:rsid w:val="007B6045"/>
    <w:rsid w:val="007D0469"/>
    <w:rsid w:val="007D171A"/>
    <w:rsid w:val="007D3998"/>
    <w:rsid w:val="007D709A"/>
    <w:rsid w:val="007E36CD"/>
    <w:rsid w:val="007E70B6"/>
    <w:rsid w:val="00827B82"/>
    <w:rsid w:val="00832C15"/>
    <w:rsid w:val="008356B8"/>
    <w:rsid w:val="00847048"/>
    <w:rsid w:val="00865F96"/>
    <w:rsid w:val="00867252"/>
    <w:rsid w:val="008750BD"/>
    <w:rsid w:val="00882B18"/>
    <w:rsid w:val="00897A26"/>
    <w:rsid w:val="008A4CE9"/>
    <w:rsid w:val="008A68EB"/>
    <w:rsid w:val="008B1E66"/>
    <w:rsid w:val="008B380E"/>
    <w:rsid w:val="008B40A3"/>
    <w:rsid w:val="008D4573"/>
    <w:rsid w:val="008E16A2"/>
    <w:rsid w:val="008E6EB1"/>
    <w:rsid w:val="008F685E"/>
    <w:rsid w:val="00914073"/>
    <w:rsid w:val="00915679"/>
    <w:rsid w:val="00920331"/>
    <w:rsid w:val="009224CC"/>
    <w:rsid w:val="00925FBA"/>
    <w:rsid w:val="00926B8D"/>
    <w:rsid w:val="00961C85"/>
    <w:rsid w:val="00970381"/>
    <w:rsid w:val="009837B1"/>
    <w:rsid w:val="00985B65"/>
    <w:rsid w:val="00987664"/>
    <w:rsid w:val="00994563"/>
    <w:rsid w:val="009A362E"/>
    <w:rsid w:val="009A6222"/>
    <w:rsid w:val="009D6026"/>
    <w:rsid w:val="009D7964"/>
    <w:rsid w:val="009E3FE6"/>
    <w:rsid w:val="009F4F24"/>
    <w:rsid w:val="00A011F1"/>
    <w:rsid w:val="00A03BDE"/>
    <w:rsid w:val="00A05A20"/>
    <w:rsid w:val="00A234B6"/>
    <w:rsid w:val="00A332FA"/>
    <w:rsid w:val="00A349C8"/>
    <w:rsid w:val="00A3781F"/>
    <w:rsid w:val="00A4242B"/>
    <w:rsid w:val="00A56179"/>
    <w:rsid w:val="00A7676E"/>
    <w:rsid w:val="00A7727C"/>
    <w:rsid w:val="00AA3910"/>
    <w:rsid w:val="00AB2415"/>
    <w:rsid w:val="00AB4126"/>
    <w:rsid w:val="00AB4EB5"/>
    <w:rsid w:val="00AB6AD5"/>
    <w:rsid w:val="00AC347C"/>
    <w:rsid w:val="00AC4F3B"/>
    <w:rsid w:val="00AD7C1E"/>
    <w:rsid w:val="00AF065E"/>
    <w:rsid w:val="00AF278D"/>
    <w:rsid w:val="00AF6449"/>
    <w:rsid w:val="00B14427"/>
    <w:rsid w:val="00B1503C"/>
    <w:rsid w:val="00B20DC2"/>
    <w:rsid w:val="00B27A5F"/>
    <w:rsid w:val="00B27D39"/>
    <w:rsid w:val="00B33789"/>
    <w:rsid w:val="00B414D2"/>
    <w:rsid w:val="00B4533D"/>
    <w:rsid w:val="00B602A3"/>
    <w:rsid w:val="00B61113"/>
    <w:rsid w:val="00B66BA0"/>
    <w:rsid w:val="00B71424"/>
    <w:rsid w:val="00B83ABC"/>
    <w:rsid w:val="00B919D4"/>
    <w:rsid w:val="00B946BB"/>
    <w:rsid w:val="00BA38BB"/>
    <w:rsid w:val="00BA5881"/>
    <w:rsid w:val="00BB2933"/>
    <w:rsid w:val="00BB4713"/>
    <w:rsid w:val="00BB5A61"/>
    <w:rsid w:val="00BB6111"/>
    <w:rsid w:val="00BB6F52"/>
    <w:rsid w:val="00BB7467"/>
    <w:rsid w:val="00BC0F79"/>
    <w:rsid w:val="00BE2378"/>
    <w:rsid w:val="00BE71CE"/>
    <w:rsid w:val="00BF0549"/>
    <w:rsid w:val="00BF3C6A"/>
    <w:rsid w:val="00C022E2"/>
    <w:rsid w:val="00C1342A"/>
    <w:rsid w:val="00C2220B"/>
    <w:rsid w:val="00C3112A"/>
    <w:rsid w:val="00C33EE6"/>
    <w:rsid w:val="00C6397E"/>
    <w:rsid w:val="00C71135"/>
    <w:rsid w:val="00C71656"/>
    <w:rsid w:val="00C77636"/>
    <w:rsid w:val="00C838DE"/>
    <w:rsid w:val="00C87885"/>
    <w:rsid w:val="00C95E7B"/>
    <w:rsid w:val="00CA2D1B"/>
    <w:rsid w:val="00CA5084"/>
    <w:rsid w:val="00CB0F3C"/>
    <w:rsid w:val="00CC158B"/>
    <w:rsid w:val="00CC29D9"/>
    <w:rsid w:val="00CC49E4"/>
    <w:rsid w:val="00CC5CE2"/>
    <w:rsid w:val="00CC63BC"/>
    <w:rsid w:val="00CC7A0E"/>
    <w:rsid w:val="00CD35D6"/>
    <w:rsid w:val="00CD5D5E"/>
    <w:rsid w:val="00CF008D"/>
    <w:rsid w:val="00D04111"/>
    <w:rsid w:val="00D043EC"/>
    <w:rsid w:val="00D103D8"/>
    <w:rsid w:val="00D13143"/>
    <w:rsid w:val="00D1577C"/>
    <w:rsid w:val="00D22413"/>
    <w:rsid w:val="00D22AE1"/>
    <w:rsid w:val="00D36E0F"/>
    <w:rsid w:val="00D3779E"/>
    <w:rsid w:val="00D62A45"/>
    <w:rsid w:val="00D73259"/>
    <w:rsid w:val="00D740DF"/>
    <w:rsid w:val="00D74F77"/>
    <w:rsid w:val="00D7634C"/>
    <w:rsid w:val="00D85355"/>
    <w:rsid w:val="00D86B5A"/>
    <w:rsid w:val="00D918E1"/>
    <w:rsid w:val="00DB7961"/>
    <w:rsid w:val="00DB7AD6"/>
    <w:rsid w:val="00DC4723"/>
    <w:rsid w:val="00DD05A2"/>
    <w:rsid w:val="00DD58E1"/>
    <w:rsid w:val="00DE0C32"/>
    <w:rsid w:val="00E03D73"/>
    <w:rsid w:val="00E14CF7"/>
    <w:rsid w:val="00E17331"/>
    <w:rsid w:val="00E2795A"/>
    <w:rsid w:val="00E34C56"/>
    <w:rsid w:val="00E47053"/>
    <w:rsid w:val="00E615BC"/>
    <w:rsid w:val="00E63EE1"/>
    <w:rsid w:val="00E65748"/>
    <w:rsid w:val="00E745CD"/>
    <w:rsid w:val="00E85730"/>
    <w:rsid w:val="00E85754"/>
    <w:rsid w:val="00E91624"/>
    <w:rsid w:val="00E921CB"/>
    <w:rsid w:val="00EA042E"/>
    <w:rsid w:val="00EA064A"/>
    <w:rsid w:val="00EA4118"/>
    <w:rsid w:val="00EA5317"/>
    <w:rsid w:val="00EC3AD7"/>
    <w:rsid w:val="00EC3F63"/>
    <w:rsid w:val="00EC79C0"/>
    <w:rsid w:val="00ED2F61"/>
    <w:rsid w:val="00ED4B75"/>
    <w:rsid w:val="00EF5E75"/>
    <w:rsid w:val="00F17FA8"/>
    <w:rsid w:val="00F32239"/>
    <w:rsid w:val="00F412E8"/>
    <w:rsid w:val="00F4348A"/>
    <w:rsid w:val="00F51AF1"/>
    <w:rsid w:val="00F52DB4"/>
    <w:rsid w:val="00F56E4D"/>
    <w:rsid w:val="00F66CB7"/>
    <w:rsid w:val="00F67029"/>
    <w:rsid w:val="00F92618"/>
    <w:rsid w:val="00F93103"/>
    <w:rsid w:val="00F935CD"/>
    <w:rsid w:val="00FA18DE"/>
    <w:rsid w:val="00FC2D23"/>
    <w:rsid w:val="00FD1823"/>
    <w:rsid w:val="00FD6016"/>
    <w:rsid w:val="00FD7B47"/>
    <w:rsid w:val="00FF3900"/>
    <w:rsid w:val="00FF6307"/>
    <w:rsid w:val="00FF67DA"/>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E024"/>
  <w15:docId w15:val="{B738B8CE-4EA2-4A3C-95F6-C0550357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1F54"/>
    <w:pPr>
      <w:keepNext/>
      <w:spacing w:after="0" w:line="240" w:lineRule="auto"/>
      <w:jc w:val="center"/>
      <w:outlineLvl w:val="0"/>
    </w:pPr>
    <w:rPr>
      <w:rFonts w:eastAsia="Times New Roman" w:cs="Times New Roman"/>
      <w:b/>
      <w:bCs/>
      <w:szCs w:val="24"/>
    </w:rPr>
  </w:style>
  <w:style w:type="paragraph" w:styleId="Heading2">
    <w:name w:val="heading 2"/>
    <w:basedOn w:val="Normal"/>
    <w:next w:val="Normal"/>
    <w:link w:val="Heading2Char"/>
    <w:unhideWhenUsed/>
    <w:qFormat/>
    <w:rsid w:val="00102522"/>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nhideWhenUsed/>
    <w:qFormat/>
    <w:rsid w:val="00231F54"/>
    <w:pPr>
      <w:keepNext/>
      <w:spacing w:before="240" w:after="60" w:line="240" w:lineRule="auto"/>
      <w:outlineLvl w:val="2"/>
    </w:pPr>
    <w:rPr>
      <w:rFonts w:ascii="Cambria" w:eastAsia="Times New Roman" w:hAnsi="Cambria"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F54"/>
    <w:rPr>
      <w:rFonts w:eastAsia="Times New Roman" w:cs="Times New Roman"/>
      <w:b/>
      <w:bCs/>
      <w:szCs w:val="24"/>
    </w:rPr>
  </w:style>
  <w:style w:type="character" w:customStyle="1" w:styleId="Heading3Char">
    <w:name w:val="Heading 3 Char"/>
    <w:basedOn w:val="DefaultParagraphFont"/>
    <w:link w:val="Heading3"/>
    <w:rsid w:val="00231F54"/>
    <w:rPr>
      <w:rFonts w:ascii="Cambria" w:eastAsia="Times New Roman" w:hAnsi="Cambria" w:cs="Times New Roman"/>
      <w:b/>
      <w:bCs/>
      <w:szCs w:val="26"/>
    </w:rPr>
  </w:style>
  <w:style w:type="paragraph" w:styleId="BalloonText">
    <w:name w:val="Balloon Text"/>
    <w:basedOn w:val="Normal"/>
    <w:link w:val="BalloonTextChar"/>
    <w:uiPriority w:val="99"/>
    <w:semiHidden/>
    <w:unhideWhenUsed/>
    <w:rsid w:val="002A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4EF"/>
    <w:rPr>
      <w:rFonts w:ascii="Tahoma" w:hAnsi="Tahoma" w:cs="Tahoma"/>
      <w:sz w:val="16"/>
      <w:szCs w:val="16"/>
    </w:rPr>
  </w:style>
  <w:style w:type="paragraph" w:styleId="ListParagraph">
    <w:name w:val="List Paragraph"/>
    <w:basedOn w:val="Normal"/>
    <w:uiPriority w:val="34"/>
    <w:qFormat/>
    <w:rsid w:val="00E34C56"/>
    <w:pPr>
      <w:ind w:left="720"/>
      <w:contextualSpacing/>
    </w:pPr>
  </w:style>
  <w:style w:type="character" w:customStyle="1" w:styleId="Heading2Char">
    <w:name w:val="Heading 2 Char"/>
    <w:basedOn w:val="DefaultParagraphFont"/>
    <w:link w:val="Heading2"/>
    <w:rsid w:val="00102522"/>
    <w:rPr>
      <w:rFonts w:asciiTheme="majorHAnsi" w:eastAsiaTheme="majorEastAsia" w:hAnsiTheme="majorHAnsi" w:cstheme="majorBidi"/>
      <w:b/>
      <w:bCs/>
      <w:color w:val="4F81BD" w:themeColor="accent1"/>
      <w:szCs w:val="26"/>
    </w:rPr>
  </w:style>
  <w:style w:type="paragraph" w:styleId="BodyText">
    <w:name w:val="Body Text"/>
    <w:basedOn w:val="Normal"/>
    <w:link w:val="BodyTextChar"/>
    <w:rsid w:val="00102522"/>
    <w:pPr>
      <w:spacing w:after="0" w:line="280" w:lineRule="exact"/>
      <w:jc w:val="center"/>
    </w:pPr>
    <w:rPr>
      <w:rFonts w:eastAsia="Calibri" w:cs="Times New Roman"/>
      <w:szCs w:val="24"/>
    </w:rPr>
  </w:style>
  <w:style w:type="character" w:customStyle="1" w:styleId="BodyTextChar">
    <w:name w:val="Body Text Char"/>
    <w:basedOn w:val="DefaultParagraphFont"/>
    <w:link w:val="BodyText"/>
    <w:rsid w:val="00102522"/>
    <w:rPr>
      <w:rFonts w:eastAsia="Calibri" w:cs="Times New Roman"/>
      <w:szCs w:val="24"/>
    </w:rPr>
  </w:style>
  <w:style w:type="paragraph" w:styleId="Header">
    <w:name w:val="header"/>
    <w:basedOn w:val="Normal"/>
    <w:link w:val="HeaderChar"/>
    <w:uiPriority w:val="99"/>
    <w:unhideWhenUsed/>
    <w:rsid w:val="00AC4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F3B"/>
  </w:style>
  <w:style w:type="paragraph" w:styleId="Footer">
    <w:name w:val="footer"/>
    <w:basedOn w:val="Normal"/>
    <w:link w:val="FooterChar"/>
    <w:uiPriority w:val="99"/>
    <w:unhideWhenUsed/>
    <w:rsid w:val="00AC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F3B"/>
  </w:style>
  <w:style w:type="table" w:styleId="TableGrid">
    <w:name w:val="Table Grid"/>
    <w:basedOn w:val="TableNormal"/>
    <w:uiPriority w:val="59"/>
    <w:rsid w:val="00AD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1D26"/>
    <w:pPr>
      <w:spacing w:after="0" w:line="240" w:lineRule="auto"/>
    </w:pPr>
  </w:style>
  <w:style w:type="character" w:styleId="CommentReference">
    <w:name w:val="annotation reference"/>
    <w:basedOn w:val="DefaultParagraphFont"/>
    <w:uiPriority w:val="99"/>
    <w:semiHidden/>
    <w:unhideWhenUsed/>
    <w:rsid w:val="00741D26"/>
    <w:rPr>
      <w:sz w:val="16"/>
      <w:szCs w:val="16"/>
    </w:rPr>
  </w:style>
  <w:style w:type="paragraph" w:styleId="CommentText">
    <w:name w:val="annotation text"/>
    <w:basedOn w:val="Normal"/>
    <w:link w:val="CommentTextChar"/>
    <w:uiPriority w:val="99"/>
    <w:semiHidden/>
    <w:unhideWhenUsed/>
    <w:rsid w:val="00741D26"/>
    <w:pPr>
      <w:spacing w:line="240" w:lineRule="auto"/>
    </w:pPr>
    <w:rPr>
      <w:sz w:val="20"/>
      <w:szCs w:val="20"/>
    </w:rPr>
  </w:style>
  <w:style w:type="character" w:customStyle="1" w:styleId="CommentTextChar">
    <w:name w:val="Comment Text Char"/>
    <w:basedOn w:val="DefaultParagraphFont"/>
    <w:link w:val="CommentText"/>
    <w:uiPriority w:val="99"/>
    <w:semiHidden/>
    <w:rsid w:val="00741D26"/>
    <w:rPr>
      <w:sz w:val="20"/>
      <w:szCs w:val="20"/>
    </w:rPr>
  </w:style>
  <w:style w:type="paragraph" w:styleId="CommentSubject">
    <w:name w:val="annotation subject"/>
    <w:basedOn w:val="CommentText"/>
    <w:next w:val="CommentText"/>
    <w:link w:val="CommentSubjectChar"/>
    <w:uiPriority w:val="99"/>
    <w:semiHidden/>
    <w:unhideWhenUsed/>
    <w:rsid w:val="00741D26"/>
    <w:rPr>
      <w:b/>
      <w:bCs/>
    </w:rPr>
  </w:style>
  <w:style w:type="character" w:customStyle="1" w:styleId="CommentSubjectChar">
    <w:name w:val="Comment Subject Char"/>
    <w:basedOn w:val="CommentTextChar"/>
    <w:link w:val="CommentSubject"/>
    <w:uiPriority w:val="99"/>
    <w:semiHidden/>
    <w:rsid w:val="00741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64297">
      <w:bodyDiv w:val="1"/>
      <w:marLeft w:val="0"/>
      <w:marRight w:val="0"/>
      <w:marTop w:val="0"/>
      <w:marBottom w:val="0"/>
      <w:divBdr>
        <w:top w:val="none" w:sz="0" w:space="0" w:color="auto"/>
        <w:left w:val="none" w:sz="0" w:space="0" w:color="auto"/>
        <w:bottom w:val="none" w:sz="0" w:space="0" w:color="auto"/>
        <w:right w:val="none" w:sz="0" w:space="0" w:color="auto"/>
      </w:divBdr>
    </w:div>
    <w:div w:id="711072345">
      <w:bodyDiv w:val="1"/>
      <w:marLeft w:val="0"/>
      <w:marRight w:val="0"/>
      <w:marTop w:val="0"/>
      <w:marBottom w:val="0"/>
      <w:divBdr>
        <w:top w:val="none" w:sz="0" w:space="0" w:color="auto"/>
        <w:left w:val="none" w:sz="0" w:space="0" w:color="auto"/>
        <w:bottom w:val="none" w:sz="0" w:space="0" w:color="auto"/>
        <w:right w:val="none" w:sz="0" w:space="0" w:color="auto"/>
      </w:divBdr>
    </w:div>
    <w:div w:id="16238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5BB8-FE17-42DC-BAF1-612AEAE6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 (NGUYEN THI CHIEN)</dc:creator>
  <cp:lastModifiedBy>THAO (NGUYEN THI BICH THAO)</cp:lastModifiedBy>
  <cp:revision>2</cp:revision>
  <cp:lastPrinted>2023-04-17T08:46:00Z</cp:lastPrinted>
  <dcterms:created xsi:type="dcterms:W3CDTF">2023-05-10T04:00:00Z</dcterms:created>
  <dcterms:modified xsi:type="dcterms:W3CDTF">2023-05-10T04:00:00Z</dcterms:modified>
</cp:coreProperties>
</file>